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314" w:type="dxa"/>
        <w:tblInd w:w="0" w:type="dxa"/>
        <w:tblLayout w:type="fixed"/>
        <w:tblCellMar>
          <w:top w:w="0" w:type="dxa"/>
          <w:left w:w="108" w:type="dxa"/>
          <w:bottom w:w="0" w:type="dxa"/>
          <w:right w:w="108" w:type="dxa"/>
        </w:tblCellMar>
      </w:tblPr>
      <w:tblGrid>
        <w:gridCol w:w="3936"/>
        <w:gridCol w:w="6378"/>
      </w:tblGrid>
      <w:tr w14:paraId="09D18125">
        <w:trPr>
          <w:trHeight w:val="1845" w:hRule="atLeast"/>
        </w:trPr>
        <w:tc>
          <w:tcPr>
            <w:tcW w:w="3936" w:type="dxa"/>
          </w:tcPr>
          <w:p w14:paraId="2AC3BAAF">
            <w:pPr>
              <w:spacing w:before="60"/>
              <w:jc w:val="center"/>
              <w:rPr>
                <w:rFonts w:hint="default" w:ascii="Times New Roman Regular" w:hAnsi="Times New Roman Regular" w:cs="Times New Roman Regular"/>
                <w:bCs/>
                <w:sz w:val="26"/>
                <w:szCs w:val="26"/>
              </w:rPr>
            </w:pPr>
            <w:bookmarkStart w:id="0" w:name="_GoBack"/>
            <w:bookmarkEnd w:id="0"/>
            <w:r>
              <w:rPr>
                <w:rFonts w:hint="default" w:ascii="Times New Roman Regular" w:hAnsi="Times New Roman Regular" w:cs="Times New Roman Regular"/>
                <w:bCs/>
                <w:sz w:val="26"/>
                <w:szCs w:val="26"/>
              </w:rPr>
              <w:t>SỞ GD&amp;ĐT TỈNH QUẢNG NAM</w:t>
            </w:r>
          </w:p>
          <w:p w14:paraId="31DD868B">
            <w:pPr>
              <w:jc w:val="center"/>
              <w:rPr>
                <w:rFonts w:hint="default" w:ascii="Times New Roman Regular" w:hAnsi="Times New Roman Regular" w:cs="Times New Roman Regular"/>
                <w:b/>
                <w:bCs/>
                <w:sz w:val="26"/>
                <w:szCs w:val="26"/>
              </w:rPr>
            </w:pPr>
            <w:r>
              <w:rPr>
                <w:rFonts w:hint="default" w:ascii="Times New Roman Regular" w:hAnsi="Times New Roman Regular" w:cs="Times New Roman Regular"/>
                <w:b/>
                <w:bCs/>
                <w:sz w:val="26"/>
                <w:szCs w:val="26"/>
              </w:rPr>
              <w:t>TRƯỜNG THPT ÂU CƠ</w:t>
            </w:r>
          </w:p>
          <w:p w14:paraId="1A7F5A77">
            <w:pPr>
              <w:jc w:val="center"/>
              <w:rPr>
                <w:rFonts w:hint="default" w:ascii="Times New Roman Regular" w:hAnsi="Times New Roman Regular" w:cs="Times New Roman Regular"/>
                <w:sz w:val="26"/>
                <w:szCs w:val="26"/>
              </w:rPr>
            </w:pPr>
            <w:r>
              <w:rPr>
                <w:rFonts w:hint="default" w:ascii="Times New Roman Regular" w:hAnsi="Times New Roman Regular" w:cs="Times New Roman Regular"/>
                <w:sz w:val="26"/>
                <w:szCs w:val="26"/>
              </w:rPr>
              <mc:AlternateContent>
                <mc:Choice Requires="wps">
                  <w:drawing>
                    <wp:anchor distT="0" distB="0" distL="114300" distR="114300" simplePos="0" relativeHeight="251660288" behindDoc="0" locked="0" layoutInCell="1" allowOverlap="1">
                      <wp:simplePos x="0" y="0"/>
                      <wp:positionH relativeFrom="column">
                        <wp:posOffset>683895</wp:posOffset>
                      </wp:positionH>
                      <wp:positionV relativeFrom="paragraph">
                        <wp:posOffset>35560</wp:posOffset>
                      </wp:positionV>
                      <wp:extent cx="990600" cy="0"/>
                      <wp:effectExtent l="5080" t="12700" r="13970" b="6350"/>
                      <wp:wrapNone/>
                      <wp:docPr id="1725926011"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Straight Connector 3" o:spid="_x0000_s1026" o:spt="20" style="position:absolute;left:0pt;margin-left:53.85pt;margin-top:2.8pt;height:0pt;width:78pt;z-index:251660288;mso-width-relative:page;mso-height-relative:page;" filled="f" stroked="t" coordsize="21600,21600" o:gfxdata="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Iri8N0gAAAAcBAAAPAAAAAAAAAAEAIAAA&#10;ACIAAABkcnMvZG93bnJldi54bWxQSwECFAAUAAAACACHTuJA5F2gbtkBAAC1AwAADgAAAAAAAAAB&#10;ACAAAAAhAQAAZHJzL2Uyb0RvYy54bWxQSwUGAAAAAAYABgBZAQAAbAUAAAAA&#10;">
                      <v:fill on="f" focussize="0,0"/>
                      <v:stroke color="#000000" joinstyle="round"/>
                      <v:imagedata o:title=""/>
                      <o:lock v:ext="edit" aspectratio="f"/>
                    </v:line>
                  </w:pict>
                </mc:Fallback>
              </mc:AlternateContent>
            </w:r>
            <w:r>
              <w:rPr>
                <w:rFonts w:hint="default" w:ascii="Times New Roman Regular" w:hAnsi="Times New Roman Regular" w:cs="Times New Roman Regular"/>
                <w:sz w:val="26"/>
                <w:szCs w:val="26"/>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181610</wp:posOffset>
                      </wp:positionV>
                      <wp:extent cx="1504950" cy="301625"/>
                      <wp:effectExtent l="11430" t="6350" r="7620" b="6350"/>
                      <wp:wrapNone/>
                      <wp:docPr id="14797163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375C7724">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6.6pt;margin-top:14.3pt;height:23.75pt;width:118.5pt;z-index:-251657216;mso-width-relative:page;mso-height-relative:page;" fillcolor="#FFFFFF" filled="t" stroked="t" coordsize="21600,21600" o:gfxdata="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ua/T9gAAAAIAQAADwAAAAAAAAABACAAAAAiAAAAZHJzL2Rvd25yZXYu&#10;eG1sUEsBAhQAFAAAAAgAh07iQETSF1Q0AgAAjgQAAA4AAAAAAAAAAQAgAAAAJwEAAGRycy9lMm9E&#10;b2MueG1sUEsFBgAAAAAGAAYAWQEAAM0FAAAAAA==&#10;">
                      <v:fill on="t" focussize="0,0"/>
                      <v:stroke color="#000000" miterlimit="8" joinstyle="miter"/>
                      <v:imagedata o:title=""/>
                      <o:lock v:ext="edit" aspectratio="f"/>
                      <v:textbox>
                        <w:txbxContent>
                          <w:p w14:paraId="375C7724">
                            <w:pPr>
                              <w:jc w:val="center"/>
                            </w:pPr>
                            <w:r>
                              <w:t>ĐỀ CHÍNH THỨC</w:t>
                            </w:r>
                          </w:p>
                        </w:txbxContent>
                      </v:textbox>
                    </v:shape>
                  </w:pict>
                </mc:Fallback>
              </mc:AlternateContent>
            </w:r>
          </w:p>
          <w:p w14:paraId="22BE4426">
            <w:pPr>
              <w:tabs>
                <w:tab w:val="left" w:pos="2697"/>
              </w:tabs>
              <w:rPr>
                <w:rFonts w:hint="default" w:ascii="Times New Roman Regular" w:hAnsi="Times New Roman Regular" w:cs="Times New Roman Regular"/>
                <w:sz w:val="26"/>
                <w:szCs w:val="26"/>
              </w:rPr>
            </w:pPr>
          </w:p>
          <w:p w14:paraId="78493321">
            <w:pPr>
              <w:tabs>
                <w:tab w:val="left" w:pos="939"/>
              </w:tabs>
              <w:rPr>
                <w:rFonts w:hint="default" w:ascii="Times New Roman Regular" w:hAnsi="Times New Roman Regular" w:cs="Times New Roman Regular"/>
                <w:sz w:val="26"/>
                <w:szCs w:val="26"/>
              </w:rPr>
            </w:pPr>
            <w:r>
              <w:rPr>
                <w:rFonts w:hint="default" w:ascii="Times New Roman Regular" w:hAnsi="Times New Roman Regular" w:cs="Times New Roman Regular"/>
                <w:sz w:val="26"/>
                <w:szCs w:val="26"/>
              </w:rPr>
              <w:tab/>
            </w:r>
          </w:p>
          <w:p w14:paraId="2B3B6436">
            <w:pPr>
              <w:tabs>
                <w:tab w:val="left" w:pos="939"/>
              </w:tabs>
              <w:rPr>
                <w:rFonts w:hint="default" w:ascii="Times New Roman Regular" w:hAnsi="Times New Roman Regular" w:cs="Times New Roman Regular"/>
                <w:sz w:val="26"/>
                <w:szCs w:val="26"/>
              </w:rPr>
            </w:pPr>
            <w:r>
              <w:rPr>
                <w:rFonts w:hint="default" w:ascii="Times New Roman Regular" w:hAnsi="Times New Roman Regular" w:cs="Times New Roman Regular"/>
                <w:sz w:val="26"/>
                <w:szCs w:val="26"/>
              </w:rPr>
              <w:t xml:space="preserve">         (</w:t>
            </w:r>
            <w:r>
              <w:rPr>
                <w:rFonts w:hint="default" w:ascii="Times New Roman Regular" w:hAnsi="Times New Roman Regular" w:cs="Times New Roman Regular"/>
                <w:i/>
                <w:sz w:val="26"/>
                <w:szCs w:val="26"/>
              </w:rPr>
              <w:t>Đề gồm có 0</w:t>
            </w:r>
            <w:r>
              <w:rPr>
                <w:rFonts w:hint="default" w:ascii="Times New Roman Regular" w:hAnsi="Times New Roman Regular" w:cs="Times New Roman Regular"/>
                <w:i/>
                <w:color w:val="FF0000"/>
                <w:sz w:val="26"/>
                <w:szCs w:val="26"/>
              </w:rPr>
              <w:t>3</w:t>
            </w:r>
            <w:r>
              <w:rPr>
                <w:rFonts w:hint="default" w:ascii="Times New Roman Regular" w:hAnsi="Times New Roman Regular" w:cs="Times New Roman Regular"/>
                <w:i/>
                <w:sz w:val="26"/>
                <w:szCs w:val="26"/>
              </w:rPr>
              <w:t xml:space="preserve"> trang</w:t>
            </w:r>
            <w:r>
              <w:rPr>
                <w:rFonts w:hint="default" w:ascii="Times New Roman Regular" w:hAnsi="Times New Roman Regular" w:cs="Times New Roman Regular"/>
                <w:sz w:val="26"/>
                <w:szCs w:val="26"/>
              </w:rPr>
              <w:t>)</w:t>
            </w:r>
          </w:p>
        </w:tc>
        <w:tc>
          <w:tcPr>
            <w:tcW w:w="6378" w:type="dxa"/>
          </w:tcPr>
          <w:p w14:paraId="208042C3">
            <w:pPr>
              <w:spacing w:before="60"/>
              <w:jc w:val="center"/>
              <w:rPr>
                <w:rFonts w:hint="default" w:ascii="Times New Roman Regular" w:hAnsi="Times New Roman Regular" w:cs="Times New Roman Regular"/>
                <w:b/>
                <w:sz w:val="26"/>
                <w:szCs w:val="26"/>
              </w:rPr>
            </w:pPr>
            <w:r>
              <w:rPr>
                <w:rFonts w:hint="default" w:ascii="Times New Roman Regular" w:hAnsi="Times New Roman Regular" w:cs="Times New Roman Regular"/>
                <w:b/>
                <w:sz w:val="26"/>
                <w:szCs w:val="26"/>
              </w:rPr>
              <w:t xml:space="preserve">KIỂM TRA </w:t>
            </w:r>
            <w:r>
              <w:rPr>
                <w:rFonts w:hint="default" w:ascii="Times New Roman Regular" w:hAnsi="Times New Roman Regular" w:cs="Times New Roman Regular"/>
                <w:b/>
                <w:sz w:val="26"/>
                <w:szCs w:val="26"/>
                <w:lang w:val="vi-VN"/>
              </w:rPr>
              <w:t xml:space="preserve">GIỮA </w:t>
            </w:r>
            <w:r>
              <w:rPr>
                <w:rFonts w:hint="default" w:ascii="Times New Roman Regular" w:hAnsi="Times New Roman Regular" w:cs="Times New Roman Regular"/>
                <w:b/>
                <w:sz w:val="26"/>
                <w:szCs w:val="26"/>
              </w:rPr>
              <w:t>KỲ I</w:t>
            </w:r>
            <w:r>
              <w:rPr>
                <w:rFonts w:hint="default" w:ascii="Times New Roman Regular" w:hAnsi="Times New Roman Regular" w:cs="Times New Roman Regular"/>
                <w:b/>
                <w:sz w:val="26"/>
                <w:szCs w:val="26"/>
                <w:lang w:val="vi-VN"/>
              </w:rPr>
              <w:t>I</w:t>
            </w:r>
            <w:r>
              <w:rPr>
                <w:rFonts w:hint="default" w:ascii="Times New Roman Regular" w:hAnsi="Times New Roman Regular" w:cs="Times New Roman Regular"/>
                <w:b/>
                <w:sz w:val="26"/>
                <w:szCs w:val="26"/>
              </w:rPr>
              <w:t xml:space="preserve"> NĂM HỌC 2024-2025</w:t>
            </w:r>
          </w:p>
          <w:p w14:paraId="738DEFD4">
            <w:pPr>
              <w:spacing w:before="60"/>
              <w:jc w:val="center"/>
              <w:rPr>
                <w:rFonts w:hint="default" w:ascii="Times New Roman Regular" w:hAnsi="Times New Roman Regular" w:cs="Times New Roman Regular"/>
                <w:b/>
                <w:sz w:val="26"/>
                <w:szCs w:val="26"/>
              </w:rPr>
            </w:pPr>
            <w:r>
              <w:rPr>
                <w:rFonts w:hint="default" w:ascii="Times New Roman Regular" w:hAnsi="Times New Roman Regular" w:cs="Times New Roman Regular"/>
                <w:b/>
                <w:sz w:val="26"/>
                <w:szCs w:val="26"/>
              </w:rPr>
              <w:t xml:space="preserve">Môn: </w:t>
            </w:r>
            <w:r>
              <w:rPr>
                <w:rFonts w:hint="default" w:ascii="Times New Roman Regular" w:hAnsi="Times New Roman Regular" w:cs="Times New Roman Regular"/>
                <w:b/>
                <w:color w:val="FF0000"/>
                <w:sz w:val="26"/>
                <w:szCs w:val="26"/>
              </w:rPr>
              <w:t>Địa lí</w:t>
            </w:r>
            <w:r>
              <w:rPr>
                <w:rFonts w:hint="default" w:ascii="Times New Roman Regular" w:hAnsi="Times New Roman Regular" w:cs="Times New Roman Regular"/>
                <w:b/>
                <w:sz w:val="26"/>
                <w:szCs w:val="26"/>
              </w:rPr>
              <w:t xml:space="preserve"> – Lớp </w:t>
            </w:r>
            <w:r>
              <w:rPr>
                <w:rFonts w:hint="default" w:ascii="Times New Roman Regular" w:hAnsi="Times New Roman Regular" w:cs="Times New Roman Regular"/>
                <w:b/>
                <w:color w:val="FF0000"/>
                <w:sz w:val="26"/>
                <w:szCs w:val="26"/>
              </w:rPr>
              <w:t>11</w:t>
            </w:r>
          </w:p>
          <w:p w14:paraId="273692AD">
            <w:pPr>
              <w:spacing w:before="60"/>
              <w:jc w:val="center"/>
              <w:rPr>
                <w:rFonts w:hint="default" w:ascii="Times New Roman Regular" w:hAnsi="Times New Roman Regular" w:cs="Times New Roman Regular"/>
                <w:sz w:val="26"/>
                <w:szCs w:val="26"/>
              </w:rPr>
            </w:pPr>
            <w:r>
              <w:rPr>
                <w:rFonts w:hint="default" w:ascii="Times New Roman Regular" w:hAnsi="Times New Roman Regular" w:cs="Times New Roman Regular"/>
                <w:sz w:val="26"/>
                <w:szCs w:val="26"/>
              </w:rPr>
              <w:t xml:space="preserve">Thời gian: </w:t>
            </w:r>
            <w:r>
              <w:rPr>
                <w:rFonts w:hint="default" w:ascii="Times New Roman Regular" w:hAnsi="Times New Roman Regular" w:cs="Times New Roman Regular"/>
                <w:color w:val="FF0000"/>
                <w:sz w:val="26"/>
                <w:szCs w:val="26"/>
              </w:rPr>
              <w:t>45</w:t>
            </w:r>
            <w:r>
              <w:rPr>
                <w:rFonts w:hint="default" w:ascii="Times New Roman Regular" w:hAnsi="Times New Roman Regular" w:cs="Times New Roman Regular"/>
                <w:sz w:val="26"/>
                <w:szCs w:val="26"/>
              </w:rPr>
              <w:t xml:space="preserve"> phút (không kể thời gian giao đề)   </w:t>
            </w:r>
          </w:p>
          <w:p w14:paraId="73A5B7A8">
            <w:pPr>
              <w:jc w:val="center"/>
              <w:rPr>
                <w:rFonts w:hint="default" w:ascii="Times New Roman Regular" w:hAnsi="Times New Roman Regular" w:cs="Times New Roman Regular"/>
                <w:sz w:val="26"/>
                <w:szCs w:val="26"/>
              </w:rPr>
            </w:pPr>
            <w:r>
              <w:rPr>
                <w:rFonts w:hint="default" w:ascii="Times New Roman Regular" w:hAnsi="Times New Roman Regular" w:cs="Times New Roman Regular"/>
                <w:sz w:val="26"/>
                <w:szCs w:val="26"/>
              </w:rPr>
              <w:t xml:space="preserve">                                                   </w:t>
            </w:r>
          </w:p>
          <w:tbl>
            <w:tblPr>
              <w:tblStyle w:val="3"/>
              <w:tblW w:w="1878" w:type="dxa"/>
              <w:tblInd w:w="42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tblGrid>
            <w:tr w14:paraId="51892F94">
              <w:trPr>
                <w:trHeight w:val="388" w:hRule="atLeast"/>
              </w:trPr>
              <w:tc>
                <w:tcPr>
                  <w:tcW w:w="1878" w:type="dxa"/>
                </w:tcPr>
                <w:p w14:paraId="3783ACCE">
                  <w:pPr>
                    <w:spacing w:before="60"/>
                    <w:jc w:val="center"/>
                    <w:rPr>
                      <w:rFonts w:hint="default" w:ascii="Times New Roman Regular" w:hAnsi="Times New Roman Regular" w:cs="Times New Roman Regular"/>
                      <w:b/>
                      <w:sz w:val="26"/>
                      <w:szCs w:val="26"/>
                      <w:lang w:val="vi-VN"/>
                    </w:rPr>
                  </w:pPr>
                  <w:r>
                    <w:rPr>
                      <w:rFonts w:hint="default" w:ascii="Times New Roman Regular" w:hAnsi="Times New Roman Regular" w:cs="Times New Roman Regular"/>
                      <w:b/>
                      <w:sz w:val="26"/>
                      <w:szCs w:val="26"/>
                    </w:rPr>
                    <w:t xml:space="preserve">MÃ ĐỀ </w:t>
                  </w:r>
                  <w:r>
                    <w:rPr>
                      <w:rFonts w:hint="default" w:hAnsi="Times New Roman Regular" w:cs="Times New Roman Regular"/>
                      <w:b/>
                      <w:sz w:val="26"/>
                      <w:szCs w:val="26"/>
                      <w:lang w:val="vi-VN"/>
                    </w:rPr>
                    <w:t>GỐC</w:t>
                  </w:r>
                </w:p>
              </w:tc>
            </w:tr>
          </w:tbl>
          <w:p w14:paraId="16F32B51">
            <w:pPr>
              <w:spacing w:before="60"/>
              <w:jc w:val="center"/>
              <w:rPr>
                <w:rFonts w:hint="default" w:ascii="Times New Roman Regular" w:hAnsi="Times New Roman Regular" w:cs="Times New Roman Regular"/>
                <w:b/>
                <w:sz w:val="26"/>
                <w:szCs w:val="26"/>
              </w:rPr>
            </w:pPr>
          </w:p>
        </w:tc>
      </w:tr>
    </w:tbl>
    <w:p w14:paraId="45541D31">
      <w:pPr>
        <w:ind w:right="422"/>
        <w:jc w:val="both"/>
        <w:rPr>
          <w:rFonts w:hint="default" w:ascii="Times New Roman Regular" w:hAnsi="Times New Roman Regular" w:cs="Times New Roman Regular"/>
          <w:b/>
          <w:sz w:val="26"/>
          <w:szCs w:val="26"/>
        </w:rPr>
      </w:pPr>
    </w:p>
    <w:p w14:paraId="46F0B5D8">
      <w:pPr>
        <w:ind w:right="-1"/>
        <w:jc w:val="both"/>
        <w:rPr>
          <w:rFonts w:hint="default" w:ascii="Times New Roman Regular" w:hAnsi="Times New Roman Regular" w:cs="Times New Roman Regular"/>
          <w:b/>
          <w:bCs/>
          <w:sz w:val="26"/>
          <w:szCs w:val="26"/>
        </w:rPr>
      </w:pPr>
      <w:r>
        <w:rPr>
          <w:rFonts w:hint="default" w:ascii="Times New Roman Regular" w:hAnsi="Times New Roman Regular" w:cs="Times New Roman Regular"/>
          <w:b/>
          <w:bCs/>
          <w:sz w:val="26"/>
          <w:szCs w:val="26"/>
        </w:rPr>
        <w:t xml:space="preserve">A. TRẮC NGHIỆM (7,0 điểm) </w:t>
      </w:r>
    </w:p>
    <w:p w14:paraId="6A349B47">
      <w:pPr>
        <w:spacing w:before="26"/>
        <w:ind w:right="403"/>
        <w:rPr>
          <w:rFonts w:hint="default" w:ascii="Times New Roman Regular" w:hAnsi="Times New Roman Regular" w:cs="Times New Roman Regular"/>
          <w:sz w:val="26"/>
          <w:szCs w:val="26"/>
        </w:rPr>
      </w:pPr>
      <w:r>
        <w:rPr>
          <w:rFonts w:hint="default" w:ascii="Times New Roman Regular" w:hAnsi="Times New Roman Regular" w:cs="Times New Roman Regular"/>
          <w:b/>
          <w:bCs/>
          <w:sz w:val="26"/>
          <w:szCs w:val="26"/>
        </w:rPr>
        <w:t>Phần I. (</w:t>
      </w:r>
      <w:r>
        <w:rPr>
          <w:rFonts w:hint="default" w:hAnsi="Times New Roman Regular" w:cs="Times New Roman Regular"/>
          <w:b/>
          <w:bCs/>
          <w:sz w:val="26"/>
          <w:szCs w:val="26"/>
          <w:lang w:val="vi-VN"/>
        </w:rPr>
        <w:t>3</w:t>
      </w:r>
      <w:r>
        <w:rPr>
          <w:rFonts w:hint="default" w:ascii="Times New Roman Regular" w:hAnsi="Times New Roman Regular" w:cs="Times New Roman Regular"/>
          <w:b/>
          <w:bCs/>
          <w:sz w:val="26"/>
          <w:szCs w:val="26"/>
        </w:rPr>
        <w:t xml:space="preserve">,0 điểm): </w:t>
      </w:r>
      <w:r>
        <w:rPr>
          <w:rFonts w:hint="default" w:ascii="Times New Roman Regular" w:hAnsi="Times New Roman Regular" w:cs="Times New Roman Regular"/>
          <w:b/>
          <w:sz w:val="26"/>
          <w:szCs w:val="26"/>
        </w:rPr>
        <w:t>Câu</w:t>
      </w:r>
      <w:r>
        <w:rPr>
          <w:rFonts w:hint="default" w:ascii="Times New Roman Regular" w:hAnsi="Times New Roman Regular" w:cs="Times New Roman Regular"/>
          <w:b/>
          <w:spacing w:val="-5"/>
          <w:sz w:val="26"/>
          <w:szCs w:val="26"/>
        </w:rPr>
        <w:t xml:space="preserve"> </w:t>
      </w:r>
      <w:r>
        <w:rPr>
          <w:rFonts w:hint="default" w:ascii="Times New Roman Regular" w:hAnsi="Times New Roman Regular" w:cs="Times New Roman Regular"/>
          <w:b/>
          <w:sz w:val="26"/>
          <w:szCs w:val="26"/>
        </w:rPr>
        <w:t>trắc</w:t>
      </w:r>
      <w:r>
        <w:rPr>
          <w:rFonts w:hint="default" w:ascii="Times New Roman Regular" w:hAnsi="Times New Roman Regular" w:cs="Times New Roman Regular"/>
          <w:b/>
          <w:spacing w:val="-2"/>
          <w:sz w:val="26"/>
          <w:szCs w:val="26"/>
        </w:rPr>
        <w:t xml:space="preserve"> </w:t>
      </w:r>
      <w:r>
        <w:rPr>
          <w:rFonts w:hint="default" w:ascii="Times New Roman Regular" w:hAnsi="Times New Roman Regular" w:cs="Times New Roman Regular"/>
          <w:b/>
          <w:sz w:val="26"/>
          <w:szCs w:val="26"/>
        </w:rPr>
        <w:t>ngh</w:t>
      </w:r>
      <w:r>
        <w:rPr>
          <w:rFonts w:hint="default" w:ascii="Times New Roman Regular" w:hAnsi="Times New Roman Regular" w:cs="Times New Roman Regular"/>
          <w:b/>
          <w:spacing w:val="2"/>
          <w:sz w:val="26"/>
          <w:szCs w:val="26"/>
        </w:rPr>
        <w:t>i</w:t>
      </w:r>
      <w:r>
        <w:rPr>
          <w:rFonts w:hint="default" w:ascii="Times New Roman Regular" w:hAnsi="Times New Roman Regular" w:cs="Times New Roman Regular"/>
          <w:b/>
          <w:sz w:val="26"/>
          <w:szCs w:val="26"/>
        </w:rPr>
        <w:t>ệm</w:t>
      </w:r>
      <w:r>
        <w:rPr>
          <w:rFonts w:hint="default" w:ascii="Times New Roman Regular" w:hAnsi="Times New Roman Regular" w:cs="Times New Roman Regular"/>
          <w:b/>
          <w:spacing w:val="-6"/>
          <w:sz w:val="26"/>
          <w:szCs w:val="26"/>
        </w:rPr>
        <w:t xml:space="preserve"> </w:t>
      </w:r>
      <w:r>
        <w:rPr>
          <w:rFonts w:hint="default" w:ascii="Times New Roman Regular" w:hAnsi="Times New Roman Regular" w:cs="Times New Roman Regular"/>
          <w:b/>
          <w:sz w:val="26"/>
          <w:szCs w:val="26"/>
        </w:rPr>
        <w:t>nhiều</w:t>
      </w:r>
      <w:r>
        <w:rPr>
          <w:rFonts w:hint="default" w:ascii="Times New Roman Regular" w:hAnsi="Times New Roman Regular" w:cs="Times New Roman Regular"/>
          <w:b/>
          <w:spacing w:val="-6"/>
          <w:sz w:val="26"/>
          <w:szCs w:val="26"/>
        </w:rPr>
        <w:t xml:space="preserve"> </w:t>
      </w:r>
      <w:r>
        <w:rPr>
          <w:rFonts w:hint="default" w:ascii="Times New Roman Regular" w:hAnsi="Times New Roman Regular" w:cs="Times New Roman Regular"/>
          <w:b/>
          <w:sz w:val="26"/>
          <w:szCs w:val="26"/>
        </w:rPr>
        <w:t>ph</w:t>
      </w:r>
      <w:r>
        <w:rPr>
          <w:rFonts w:hint="default" w:ascii="Times New Roman Regular" w:hAnsi="Times New Roman Regular" w:cs="Times New Roman Regular"/>
          <w:b/>
          <w:spacing w:val="1"/>
          <w:sz w:val="26"/>
          <w:szCs w:val="26"/>
        </w:rPr>
        <w:t>ươ</w:t>
      </w:r>
      <w:r>
        <w:rPr>
          <w:rFonts w:hint="default" w:ascii="Times New Roman Regular" w:hAnsi="Times New Roman Regular" w:cs="Times New Roman Regular"/>
          <w:b/>
          <w:sz w:val="26"/>
          <w:szCs w:val="26"/>
        </w:rPr>
        <w:t>ng</w:t>
      </w:r>
      <w:r>
        <w:rPr>
          <w:rFonts w:hint="default" w:ascii="Times New Roman Regular" w:hAnsi="Times New Roman Regular" w:cs="Times New Roman Regular"/>
          <w:b/>
          <w:spacing w:val="-7"/>
          <w:sz w:val="26"/>
          <w:szCs w:val="26"/>
        </w:rPr>
        <w:t xml:space="preserve"> </w:t>
      </w:r>
      <w:r>
        <w:rPr>
          <w:rFonts w:hint="default" w:ascii="Times New Roman Regular" w:hAnsi="Times New Roman Regular" w:cs="Times New Roman Regular"/>
          <w:b/>
          <w:sz w:val="26"/>
          <w:szCs w:val="26"/>
        </w:rPr>
        <w:t>án</w:t>
      </w:r>
      <w:r>
        <w:rPr>
          <w:rFonts w:hint="default" w:ascii="Times New Roman Regular" w:hAnsi="Times New Roman Regular" w:cs="Times New Roman Regular"/>
          <w:b/>
          <w:spacing w:val="-3"/>
          <w:sz w:val="26"/>
          <w:szCs w:val="26"/>
        </w:rPr>
        <w:t xml:space="preserve"> </w:t>
      </w:r>
      <w:r>
        <w:rPr>
          <w:rFonts w:hint="default" w:ascii="Times New Roman Regular" w:hAnsi="Times New Roman Regular" w:cs="Times New Roman Regular"/>
          <w:b/>
          <w:spacing w:val="2"/>
          <w:sz w:val="26"/>
          <w:szCs w:val="26"/>
        </w:rPr>
        <w:t>l</w:t>
      </w:r>
      <w:r>
        <w:rPr>
          <w:rFonts w:hint="default" w:ascii="Times New Roman Regular" w:hAnsi="Times New Roman Regular" w:cs="Times New Roman Regular"/>
          <w:b/>
          <w:spacing w:val="1"/>
          <w:sz w:val="26"/>
          <w:szCs w:val="26"/>
        </w:rPr>
        <w:t>ự</w:t>
      </w:r>
      <w:r>
        <w:rPr>
          <w:rFonts w:hint="default" w:ascii="Times New Roman Regular" w:hAnsi="Times New Roman Regular" w:cs="Times New Roman Regular"/>
          <w:b/>
          <w:sz w:val="26"/>
          <w:szCs w:val="26"/>
        </w:rPr>
        <w:t>a</w:t>
      </w:r>
      <w:r>
        <w:rPr>
          <w:rFonts w:hint="default" w:ascii="Times New Roman Regular" w:hAnsi="Times New Roman Regular" w:cs="Times New Roman Regular"/>
          <w:b/>
          <w:spacing w:val="-4"/>
          <w:sz w:val="26"/>
          <w:szCs w:val="26"/>
        </w:rPr>
        <w:t xml:space="preserve"> </w:t>
      </w:r>
      <w:r>
        <w:rPr>
          <w:rFonts w:hint="default" w:ascii="Times New Roman Regular" w:hAnsi="Times New Roman Regular" w:cs="Times New Roman Regular"/>
          <w:b/>
          <w:sz w:val="26"/>
          <w:szCs w:val="26"/>
        </w:rPr>
        <w:t>chọn.</w:t>
      </w:r>
      <w:r>
        <w:rPr>
          <w:rFonts w:hint="default" w:ascii="Times New Roman Regular" w:hAnsi="Times New Roman Regular" w:cs="Times New Roman Regular"/>
          <w:b/>
          <w:spacing w:val="-6"/>
          <w:sz w:val="26"/>
          <w:szCs w:val="26"/>
        </w:rPr>
        <w:t xml:space="preserve"> </w:t>
      </w:r>
      <w:r>
        <w:rPr>
          <w:rFonts w:hint="default" w:ascii="Times New Roman Regular" w:hAnsi="Times New Roman Regular" w:cs="Times New Roman Regular"/>
          <w:spacing w:val="2"/>
          <w:sz w:val="26"/>
          <w:szCs w:val="26"/>
        </w:rPr>
        <w:t>H</w:t>
      </w:r>
      <w:r>
        <w:rPr>
          <w:rFonts w:hint="default" w:ascii="Times New Roman Regular" w:hAnsi="Times New Roman Regular" w:cs="Times New Roman Regular"/>
          <w:sz w:val="26"/>
          <w:szCs w:val="26"/>
        </w:rPr>
        <w:t>ọc</w:t>
      </w:r>
      <w:r>
        <w:rPr>
          <w:rFonts w:hint="default" w:ascii="Times New Roman Regular" w:hAnsi="Times New Roman Regular" w:cs="Times New Roman Regular"/>
          <w:spacing w:val="-4"/>
          <w:sz w:val="26"/>
          <w:szCs w:val="26"/>
        </w:rPr>
        <w:t xml:space="preserve"> </w:t>
      </w:r>
      <w:r>
        <w:rPr>
          <w:rFonts w:hint="default" w:ascii="Times New Roman Regular" w:hAnsi="Times New Roman Regular" w:cs="Times New Roman Regular"/>
          <w:sz w:val="26"/>
          <w:szCs w:val="26"/>
        </w:rPr>
        <w:t>sinh</w:t>
      </w:r>
      <w:r>
        <w:rPr>
          <w:rFonts w:hint="default" w:ascii="Times New Roman Regular" w:hAnsi="Times New Roman Regular" w:cs="Times New Roman Regular"/>
          <w:spacing w:val="-2"/>
          <w:sz w:val="26"/>
          <w:szCs w:val="26"/>
        </w:rPr>
        <w:t xml:space="preserve"> </w:t>
      </w:r>
      <w:r>
        <w:rPr>
          <w:rFonts w:hint="default" w:ascii="Times New Roman Regular" w:hAnsi="Times New Roman Regular" w:cs="Times New Roman Regular"/>
          <w:sz w:val="26"/>
          <w:szCs w:val="26"/>
        </w:rPr>
        <w:t>trả</w:t>
      </w:r>
      <w:r>
        <w:rPr>
          <w:rFonts w:hint="default" w:ascii="Times New Roman Regular" w:hAnsi="Times New Roman Regular" w:cs="Times New Roman Regular"/>
          <w:spacing w:val="-3"/>
          <w:sz w:val="26"/>
          <w:szCs w:val="26"/>
        </w:rPr>
        <w:t xml:space="preserve"> </w:t>
      </w:r>
      <w:r>
        <w:rPr>
          <w:rFonts w:hint="default" w:ascii="Times New Roman Regular" w:hAnsi="Times New Roman Regular" w:cs="Times New Roman Regular"/>
          <w:spacing w:val="2"/>
          <w:sz w:val="26"/>
          <w:szCs w:val="26"/>
        </w:rPr>
        <w:t>l</w:t>
      </w:r>
      <w:r>
        <w:rPr>
          <w:rFonts w:hint="default" w:ascii="Times New Roman Regular" w:hAnsi="Times New Roman Regular" w:cs="Times New Roman Regular"/>
          <w:sz w:val="26"/>
          <w:szCs w:val="26"/>
        </w:rPr>
        <w:t>ời</w:t>
      </w:r>
      <w:r>
        <w:rPr>
          <w:rFonts w:hint="default" w:ascii="Times New Roman Regular" w:hAnsi="Times New Roman Regular" w:cs="Times New Roman Regular"/>
          <w:spacing w:val="-3"/>
          <w:sz w:val="26"/>
          <w:szCs w:val="26"/>
        </w:rPr>
        <w:t xml:space="preserve"> </w:t>
      </w:r>
      <w:r>
        <w:rPr>
          <w:rFonts w:hint="default" w:ascii="Times New Roman Regular" w:hAnsi="Times New Roman Regular" w:cs="Times New Roman Regular"/>
          <w:sz w:val="26"/>
          <w:szCs w:val="26"/>
        </w:rPr>
        <w:t>từ</w:t>
      </w:r>
      <w:r>
        <w:rPr>
          <w:rFonts w:hint="default" w:ascii="Times New Roman Regular" w:hAnsi="Times New Roman Regular" w:cs="Times New Roman Regular"/>
          <w:spacing w:val="-1"/>
          <w:sz w:val="26"/>
          <w:szCs w:val="26"/>
        </w:rPr>
        <w:t xml:space="preserve"> </w:t>
      </w:r>
      <w:r>
        <w:rPr>
          <w:rFonts w:hint="default" w:ascii="Times New Roman Regular" w:hAnsi="Times New Roman Regular" w:cs="Times New Roman Regular"/>
          <w:sz w:val="26"/>
          <w:szCs w:val="26"/>
        </w:rPr>
        <w:t>câu</w:t>
      </w:r>
      <w:r>
        <w:rPr>
          <w:rFonts w:hint="default" w:ascii="Times New Roman Regular" w:hAnsi="Times New Roman Regular" w:cs="Times New Roman Regular"/>
          <w:spacing w:val="-4"/>
          <w:sz w:val="26"/>
          <w:szCs w:val="26"/>
        </w:rPr>
        <w:t xml:space="preserve"> </w:t>
      </w:r>
      <w:r>
        <w:rPr>
          <w:rFonts w:hint="default" w:ascii="Times New Roman Regular" w:hAnsi="Times New Roman Regular" w:cs="Times New Roman Regular"/>
          <w:sz w:val="26"/>
          <w:szCs w:val="26"/>
        </w:rPr>
        <w:t>1</w:t>
      </w:r>
      <w:r>
        <w:rPr>
          <w:rFonts w:hint="default" w:ascii="Times New Roman Regular" w:hAnsi="Times New Roman Regular" w:cs="Times New Roman Regular"/>
          <w:spacing w:val="-1"/>
          <w:sz w:val="26"/>
          <w:szCs w:val="26"/>
        </w:rPr>
        <w:t xml:space="preserve"> </w:t>
      </w:r>
      <w:r>
        <w:rPr>
          <w:rFonts w:hint="default" w:ascii="Times New Roman Regular" w:hAnsi="Times New Roman Regular" w:cs="Times New Roman Regular"/>
          <w:sz w:val="26"/>
          <w:szCs w:val="26"/>
        </w:rPr>
        <w:t>đ</w:t>
      </w:r>
      <w:r>
        <w:rPr>
          <w:rFonts w:hint="default" w:ascii="Times New Roman Regular" w:hAnsi="Times New Roman Regular" w:cs="Times New Roman Regular"/>
          <w:spacing w:val="3"/>
          <w:sz w:val="26"/>
          <w:szCs w:val="26"/>
        </w:rPr>
        <w:t>ế</w:t>
      </w:r>
      <w:r>
        <w:rPr>
          <w:rFonts w:hint="default" w:ascii="Times New Roman Regular" w:hAnsi="Times New Roman Regular" w:cs="Times New Roman Regular"/>
          <w:sz w:val="26"/>
          <w:szCs w:val="26"/>
        </w:rPr>
        <w:t>n</w:t>
      </w:r>
      <w:r>
        <w:rPr>
          <w:rFonts w:hint="default" w:ascii="Times New Roman Regular" w:hAnsi="Times New Roman Regular" w:cs="Times New Roman Regular"/>
          <w:spacing w:val="-4"/>
          <w:sz w:val="26"/>
          <w:szCs w:val="26"/>
        </w:rPr>
        <w:t xml:space="preserve"> </w:t>
      </w:r>
      <w:r>
        <w:rPr>
          <w:rFonts w:hint="default" w:ascii="Times New Roman Regular" w:hAnsi="Times New Roman Regular" w:cs="Times New Roman Regular"/>
          <w:sz w:val="26"/>
          <w:szCs w:val="26"/>
        </w:rPr>
        <w:t>câu</w:t>
      </w:r>
      <w:r>
        <w:rPr>
          <w:rFonts w:hint="default" w:ascii="Times New Roman Regular" w:hAnsi="Times New Roman Regular" w:cs="Times New Roman Regular"/>
          <w:spacing w:val="-4"/>
          <w:sz w:val="26"/>
          <w:szCs w:val="26"/>
        </w:rPr>
        <w:t xml:space="preserve"> 1</w:t>
      </w:r>
      <w:r>
        <w:rPr>
          <w:rFonts w:hint="default" w:ascii="Times New Roman Regular" w:hAnsi="Times New Roman Regular" w:cs="Times New Roman Regular"/>
          <w:spacing w:val="-4"/>
          <w:sz w:val="26"/>
          <w:szCs w:val="26"/>
          <w:lang w:val="vi-VN"/>
        </w:rPr>
        <w:t>2</w:t>
      </w:r>
      <w:r>
        <w:rPr>
          <w:rFonts w:hint="default" w:ascii="Times New Roman Regular" w:hAnsi="Times New Roman Regular" w:cs="Times New Roman Regular"/>
          <w:spacing w:val="-4"/>
          <w:sz w:val="26"/>
          <w:szCs w:val="26"/>
        </w:rPr>
        <w:t>.</w:t>
      </w:r>
      <w:r>
        <w:rPr>
          <w:rFonts w:hint="default" w:ascii="Times New Roman Regular" w:hAnsi="Times New Roman Regular" w:cs="Times New Roman Regular"/>
          <w:spacing w:val="2"/>
          <w:sz w:val="26"/>
          <w:szCs w:val="26"/>
        </w:rPr>
        <w:t xml:space="preserve"> </w:t>
      </w:r>
      <w:r>
        <w:rPr>
          <w:rFonts w:hint="default" w:ascii="Times New Roman Regular" w:hAnsi="Times New Roman Regular" w:cs="Times New Roman Regular"/>
          <w:sz w:val="26"/>
          <w:szCs w:val="26"/>
        </w:rPr>
        <w:t>Mỗi câu</w:t>
      </w:r>
      <w:r>
        <w:rPr>
          <w:rFonts w:hint="default" w:ascii="Times New Roman Regular" w:hAnsi="Times New Roman Regular" w:cs="Times New Roman Regular"/>
          <w:spacing w:val="-4"/>
          <w:sz w:val="26"/>
          <w:szCs w:val="26"/>
        </w:rPr>
        <w:t xml:space="preserve"> </w:t>
      </w:r>
      <w:r>
        <w:rPr>
          <w:rFonts w:hint="default" w:ascii="Times New Roman Regular" w:hAnsi="Times New Roman Regular" w:cs="Times New Roman Regular"/>
          <w:sz w:val="26"/>
          <w:szCs w:val="26"/>
        </w:rPr>
        <w:t>hỏi</w:t>
      </w:r>
      <w:r>
        <w:rPr>
          <w:rFonts w:hint="default" w:ascii="Times New Roman Regular" w:hAnsi="Times New Roman Regular" w:cs="Times New Roman Regular"/>
          <w:spacing w:val="-3"/>
          <w:sz w:val="26"/>
          <w:szCs w:val="26"/>
        </w:rPr>
        <w:t xml:space="preserve"> </w:t>
      </w:r>
      <w:r>
        <w:rPr>
          <w:rFonts w:hint="default" w:ascii="Times New Roman Regular" w:hAnsi="Times New Roman Regular" w:cs="Times New Roman Regular"/>
          <w:sz w:val="26"/>
          <w:szCs w:val="26"/>
        </w:rPr>
        <w:t>học</w:t>
      </w:r>
      <w:r>
        <w:rPr>
          <w:rFonts w:hint="default" w:ascii="Times New Roman Regular" w:hAnsi="Times New Roman Regular" w:cs="Times New Roman Regular"/>
          <w:spacing w:val="-2"/>
          <w:sz w:val="26"/>
          <w:szCs w:val="26"/>
        </w:rPr>
        <w:t xml:space="preserve"> </w:t>
      </w:r>
      <w:r>
        <w:rPr>
          <w:rFonts w:hint="default" w:ascii="Times New Roman Regular" w:hAnsi="Times New Roman Regular" w:cs="Times New Roman Regular"/>
          <w:sz w:val="26"/>
          <w:szCs w:val="26"/>
        </w:rPr>
        <w:t>sinh</w:t>
      </w:r>
      <w:r>
        <w:rPr>
          <w:rFonts w:hint="default" w:ascii="Times New Roman Regular" w:hAnsi="Times New Roman Regular" w:cs="Times New Roman Regular"/>
          <w:spacing w:val="-4"/>
          <w:sz w:val="26"/>
          <w:szCs w:val="26"/>
        </w:rPr>
        <w:t xml:space="preserve"> </w:t>
      </w:r>
      <w:r>
        <w:rPr>
          <w:rFonts w:hint="default" w:ascii="Times New Roman Regular" w:hAnsi="Times New Roman Regular" w:cs="Times New Roman Regular"/>
          <w:sz w:val="26"/>
          <w:szCs w:val="26"/>
        </w:rPr>
        <w:t>c</w:t>
      </w:r>
      <w:r>
        <w:rPr>
          <w:rFonts w:hint="default" w:ascii="Times New Roman Regular" w:hAnsi="Times New Roman Regular" w:cs="Times New Roman Regular"/>
          <w:spacing w:val="2"/>
          <w:sz w:val="26"/>
          <w:szCs w:val="26"/>
        </w:rPr>
        <w:t>h</w:t>
      </w:r>
      <w:r>
        <w:rPr>
          <w:rFonts w:hint="default" w:ascii="Times New Roman Regular" w:hAnsi="Times New Roman Regular" w:cs="Times New Roman Regular"/>
          <w:sz w:val="26"/>
          <w:szCs w:val="26"/>
        </w:rPr>
        <w:t>ỉ</w:t>
      </w:r>
      <w:r>
        <w:rPr>
          <w:rFonts w:hint="default" w:ascii="Times New Roman Regular" w:hAnsi="Times New Roman Regular" w:cs="Times New Roman Regular"/>
          <w:spacing w:val="-3"/>
          <w:sz w:val="26"/>
          <w:szCs w:val="26"/>
        </w:rPr>
        <w:t xml:space="preserve"> </w:t>
      </w:r>
      <w:r>
        <w:rPr>
          <w:rFonts w:hint="default" w:ascii="Times New Roman Regular" w:hAnsi="Times New Roman Regular" w:cs="Times New Roman Regular"/>
          <w:sz w:val="26"/>
          <w:szCs w:val="26"/>
        </w:rPr>
        <w:t>c</w:t>
      </w:r>
      <w:r>
        <w:rPr>
          <w:rFonts w:hint="default" w:ascii="Times New Roman Regular" w:hAnsi="Times New Roman Regular" w:cs="Times New Roman Regular"/>
          <w:spacing w:val="2"/>
          <w:sz w:val="26"/>
          <w:szCs w:val="26"/>
        </w:rPr>
        <w:t>h</w:t>
      </w:r>
      <w:r>
        <w:rPr>
          <w:rFonts w:hint="default" w:ascii="Times New Roman Regular" w:hAnsi="Times New Roman Regular" w:cs="Times New Roman Regular"/>
          <w:sz w:val="26"/>
          <w:szCs w:val="26"/>
        </w:rPr>
        <w:t>ọn</w:t>
      </w:r>
      <w:r>
        <w:rPr>
          <w:rFonts w:hint="default" w:ascii="Times New Roman Regular" w:hAnsi="Times New Roman Regular" w:cs="Times New Roman Regular"/>
          <w:spacing w:val="-5"/>
          <w:sz w:val="26"/>
          <w:szCs w:val="26"/>
        </w:rPr>
        <w:t xml:space="preserve"> </w:t>
      </w:r>
      <w:r>
        <w:rPr>
          <w:rFonts w:hint="default" w:ascii="Times New Roman Regular" w:hAnsi="Times New Roman Regular" w:cs="Times New Roman Regular"/>
          <w:sz w:val="26"/>
          <w:szCs w:val="26"/>
        </w:rPr>
        <w:t>1</w:t>
      </w:r>
      <w:r>
        <w:rPr>
          <w:rFonts w:hint="default" w:ascii="Times New Roman Regular" w:hAnsi="Times New Roman Regular" w:cs="Times New Roman Regular"/>
          <w:spacing w:val="-1"/>
          <w:sz w:val="26"/>
          <w:szCs w:val="26"/>
        </w:rPr>
        <w:t xml:space="preserve"> </w:t>
      </w:r>
      <w:r>
        <w:rPr>
          <w:rFonts w:hint="default" w:ascii="Times New Roman Regular" w:hAnsi="Times New Roman Regular" w:cs="Times New Roman Regular"/>
          <w:sz w:val="26"/>
          <w:szCs w:val="26"/>
        </w:rPr>
        <w:t>ph</w:t>
      </w:r>
      <w:r>
        <w:rPr>
          <w:rFonts w:hint="default" w:ascii="Times New Roman Regular" w:hAnsi="Times New Roman Regular" w:cs="Times New Roman Regular"/>
          <w:spacing w:val="1"/>
          <w:sz w:val="26"/>
          <w:szCs w:val="26"/>
        </w:rPr>
        <w:t>ư</w:t>
      </w:r>
      <w:r>
        <w:rPr>
          <w:rFonts w:hint="default" w:ascii="Times New Roman Regular" w:hAnsi="Times New Roman Regular" w:cs="Times New Roman Regular"/>
          <w:sz w:val="26"/>
          <w:szCs w:val="26"/>
        </w:rPr>
        <w:t>ơng</w:t>
      </w:r>
      <w:r>
        <w:rPr>
          <w:rFonts w:hint="default" w:ascii="Times New Roman Regular" w:hAnsi="Times New Roman Regular" w:cs="Times New Roman Regular"/>
          <w:spacing w:val="-6"/>
          <w:sz w:val="26"/>
          <w:szCs w:val="26"/>
        </w:rPr>
        <w:t xml:space="preserve"> </w:t>
      </w:r>
      <w:r>
        <w:rPr>
          <w:rFonts w:hint="default" w:ascii="Times New Roman Regular" w:hAnsi="Times New Roman Regular" w:cs="Times New Roman Regular"/>
          <w:sz w:val="26"/>
          <w:szCs w:val="26"/>
        </w:rPr>
        <w:t xml:space="preserve">án. </w:t>
      </w:r>
    </w:p>
    <w:p w14:paraId="0A3E1E7D">
      <w:pPr>
        <w:spacing w:before="0" w:after="0" w:line="240" w:lineRule="auto"/>
        <w:jc w:val="both"/>
        <w:rPr>
          <w:rFonts w:hint="default" w:ascii="Times New Roman Regular" w:hAnsi="Times New Roman Regular" w:cs="Times New Roman Regular"/>
          <w:color w:val="auto"/>
          <w:sz w:val="26"/>
          <w:szCs w:val="26"/>
          <w:u w:val="none"/>
          <w:lang w:val="nl-NL"/>
        </w:rPr>
      </w:pPr>
      <w:r>
        <w:rPr>
          <w:rFonts w:hint="default" w:ascii="Times New Roman Regular" w:hAnsi="Times New Roman Regular" w:cs="Times New Roman Regular"/>
          <w:b/>
          <w:color w:val="000000"/>
          <w:sz w:val="26"/>
          <w:szCs w:val="26"/>
        </w:rPr>
        <w:t xml:space="preserve">Câu 1: </w:t>
      </w:r>
      <w:r>
        <w:rPr>
          <w:rFonts w:hint="default" w:ascii="Times New Roman Regular" w:hAnsi="Times New Roman Regular" w:cs="Times New Roman Regular"/>
          <w:color w:val="000000"/>
          <w:sz w:val="26"/>
          <w:szCs w:val="26"/>
          <w:u w:val="none"/>
          <w:lang w:val="nl-NL"/>
        </w:rPr>
        <w:t>Đại bộ phận lãnh thổ</w:t>
      </w:r>
      <w:r>
        <w:rPr>
          <w:rFonts w:hint="default" w:ascii="Times New Roman Regular" w:hAnsi="Times New Roman Regular" w:cs="Times New Roman Regular"/>
          <w:color w:val="000000"/>
          <w:sz w:val="26"/>
          <w:szCs w:val="26"/>
          <w:u w:val="none"/>
          <w:lang w:val="pt-BR"/>
        </w:rPr>
        <w:t xml:space="preserve"> Hoa Kì có khí hậu</w:t>
      </w:r>
    </w:p>
    <w:p w14:paraId="57578CED">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cs="Times New Roman Regular"/>
          <w:color w:val="000000"/>
          <w:sz w:val="26"/>
          <w:szCs w:val="26"/>
          <w:u w:val="none"/>
          <w:lang w:val="vi-VN"/>
        </w:rPr>
        <w:t>ô</w:t>
      </w:r>
      <w:r>
        <w:rPr>
          <w:rFonts w:hint="default" w:ascii="Times New Roman Regular" w:hAnsi="Times New Roman Regular" w:cs="Times New Roman Regular"/>
          <w:color w:val="000000"/>
          <w:sz w:val="26"/>
          <w:szCs w:val="26"/>
          <w:u w:val="none"/>
          <w:lang w:val="pt-BR"/>
        </w:rPr>
        <w:t>n đới và cận nhiệt.</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cs="Times New Roman Regular"/>
          <w:color w:val="000000"/>
          <w:sz w:val="26"/>
          <w:szCs w:val="26"/>
          <w:u w:val="none"/>
          <w:lang w:val="vi-VN"/>
        </w:rPr>
        <w:t>ô</w:t>
      </w:r>
      <w:r>
        <w:rPr>
          <w:rFonts w:hint="default" w:ascii="Times New Roman Regular" w:hAnsi="Times New Roman Regular" w:cs="Times New Roman Regular"/>
          <w:color w:val="000000"/>
          <w:sz w:val="26"/>
          <w:szCs w:val="26"/>
          <w:u w:val="none"/>
          <w:lang w:val="pt-BR"/>
        </w:rPr>
        <w:t>n đới và hàn đới.</w:t>
      </w:r>
    </w:p>
    <w:p w14:paraId="695E31CE">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cs="Times New Roman Regular"/>
          <w:color w:val="000000"/>
          <w:sz w:val="26"/>
          <w:szCs w:val="26"/>
          <w:u w:val="none"/>
          <w:lang w:val="vi-VN"/>
        </w:rPr>
        <w:t>ô</w:t>
      </w:r>
      <w:r>
        <w:rPr>
          <w:rFonts w:hint="default" w:ascii="Times New Roman Regular" w:hAnsi="Times New Roman Regular" w:cs="Times New Roman Regular"/>
          <w:color w:val="000000"/>
          <w:sz w:val="26"/>
          <w:szCs w:val="26"/>
          <w:u w:val="none"/>
          <w:lang w:val="pt-BR"/>
        </w:rPr>
        <w:t>n đới hải dương.</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cs="Times New Roman Regular"/>
          <w:color w:val="000000"/>
          <w:sz w:val="26"/>
          <w:szCs w:val="26"/>
          <w:u w:val="none"/>
          <w:lang w:val="vi-VN"/>
        </w:rPr>
        <w:t>n</w:t>
      </w:r>
      <w:r>
        <w:rPr>
          <w:rFonts w:hint="default" w:ascii="Times New Roman Regular" w:hAnsi="Times New Roman Regular" w:cs="Times New Roman Regular"/>
          <w:color w:val="000000"/>
          <w:sz w:val="26"/>
          <w:szCs w:val="26"/>
          <w:u w:val="none"/>
          <w:lang w:val="pt-BR"/>
        </w:rPr>
        <w:t>hiệt đới gió mùa.</w:t>
      </w:r>
    </w:p>
    <w:p w14:paraId="0AAD7B6F">
      <w:pPr>
        <w:pStyle w:val="13"/>
        <w:spacing w:before="0" w:after="0" w:line="240" w:lineRule="auto"/>
        <w:rPr>
          <w:rFonts w:hint="default" w:ascii="Times New Roman Regular" w:hAnsi="Times New Roman Regular" w:cs="Times New Roman Regular"/>
          <w:b w:val="0"/>
          <w:bCs w:val="0"/>
          <w:color w:val="auto"/>
          <w:sz w:val="26"/>
          <w:szCs w:val="26"/>
          <w:u w:val="none"/>
          <w:shd w:val="clear" w:color="auto" w:fill="FFFFFF"/>
        </w:rPr>
      </w:pPr>
      <w:r>
        <w:rPr>
          <w:rFonts w:hint="default" w:ascii="Times New Roman Regular" w:hAnsi="Times New Roman Regular" w:cs="Times New Roman Regular"/>
          <w:b/>
          <w:color w:val="000000"/>
          <w:sz w:val="26"/>
          <w:szCs w:val="26"/>
        </w:rPr>
        <w:t xml:space="preserve">Câu 2: </w:t>
      </w:r>
      <w:r>
        <w:rPr>
          <w:rFonts w:hint="default" w:ascii="Times New Roman Regular" w:hAnsi="Times New Roman Regular" w:cs="Times New Roman Regular"/>
          <w:b w:val="0"/>
          <w:bCs w:val="0"/>
          <w:color w:val="000000"/>
          <w:sz w:val="26"/>
          <w:szCs w:val="26"/>
          <w:u w:val="none"/>
          <w:shd w:val="clear" w:color="auto" w:fill="FFFFFF"/>
        </w:rPr>
        <w:t>Vùng phía Đông Hoa Kì có địa hình chủ yếu là</w:t>
      </w:r>
    </w:p>
    <w:p w14:paraId="3A09467E">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cs="Times New Roman Regular"/>
          <w:color w:val="000000"/>
          <w:sz w:val="26"/>
          <w:szCs w:val="26"/>
          <w:u w:val="none"/>
          <w:lang w:val="vi-VN"/>
        </w:rPr>
        <w:t>đ</w:t>
      </w:r>
      <w:r>
        <w:rPr>
          <w:rFonts w:hint="default" w:ascii="Times New Roman Regular" w:hAnsi="Times New Roman Regular" w:cs="Times New Roman Regular"/>
          <w:color w:val="000000"/>
          <w:sz w:val="26"/>
          <w:szCs w:val="26"/>
          <w:u w:val="none"/>
          <w:shd w:val="clear" w:color="auto" w:fill="FFFFFF"/>
        </w:rPr>
        <w:t>ồng bằng ven biển tương đối lớn, núi thấp.</w:t>
      </w:r>
    </w:p>
    <w:p w14:paraId="23A33379">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cs="Times New Roman Regular"/>
          <w:color w:val="000000"/>
          <w:sz w:val="26"/>
          <w:szCs w:val="26"/>
          <w:u w:val="none"/>
          <w:lang w:val="vi-VN"/>
        </w:rPr>
        <w:t>đ</w:t>
      </w:r>
      <w:r>
        <w:rPr>
          <w:rFonts w:hint="default" w:ascii="Times New Roman Regular" w:hAnsi="Times New Roman Regular" w:cs="Times New Roman Regular"/>
          <w:color w:val="000000"/>
          <w:sz w:val="26"/>
          <w:szCs w:val="26"/>
          <w:u w:val="none"/>
          <w:shd w:val="clear" w:color="auto" w:fill="FFFFFF"/>
        </w:rPr>
        <w:t>ồng bằng châu thổ rộng lớn, núi thấp.</w:t>
      </w:r>
    </w:p>
    <w:p w14:paraId="6A4258CE">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cs="Times New Roman Regular"/>
          <w:color w:val="000000"/>
          <w:sz w:val="26"/>
          <w:szCs w:val="26"/>
          <w:u w:val="none"/>
          <w:lang w:val="vi-VN"/>
        </w:rPr>
        <w:t>c</w:t>
      </w:r>
      <w:r>
        <w:rPr>
          <w:rFonts w:hint="default" w:ascii="Times New Roman Regular" w:hAnsi="Times New Roman Regular" w:cs="Times New Roman Regular"/>
          <w:color w:val="000000"/>
          <w:sz w:val="26"/>
          <w:szCs w:val="26"/>
          <w:u w:val="none"/>
          <w:shd w:val="clear" w:color="auto" w:fill="FFFFFF"/>
        </w:rPr>
        <w:t>ao nguyên cao, đồ sộ và núi thấp.</w:t>
      </w:r>
    </w:p>
    <w:p w14:paraId="67BF910B">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cs="Times New Roman Regular"/>
          <w:color w:val="000000"/>
          <w:sz w:val="26"/>
          <w:szCs w:val="26"/>
          <w:u w:val="none"/>
          <w:lang w:val="vi-VN"/>
        </w:rPr>
        <w:t>đ</w:t>
      </w:r>
      <w:r>
        <w:rPr>
          <w:rFonts w:hint="default" w:ascii="Times New Roman Regular" w:hAnsi="Times New Roman Regular" w:cs="Times New Roman Regular"/>
          <w:color w:val="000000"/>
          <w:sz w:val="26"/>
          <w:szCs w:val="26"/>
          <w:u w:val="none"/>
          <w:shd w:val="clear" w:color="auto" w:fill="FFFFFF"/>
        </w:rPr>
        <w:t>ồng bằng nhỏ hẹp ven biển, núi thấp.</w:t>
      </w:r>
    </w:p>
    <w:p w14:paraId="560ABB09">
      <w:pPr>
        <w:spacing w:before="0" w:after="0" w:line="240" w:lineRule="auto"/>
        <w:rPr>
          <w:rFonts w:hint="default" w:ascii="Times New Roman Regular" w:hAnsi="Times New Roman Regular" w:cs="Times New Roman Regular"/>
          <w:color w:val="auto"/>
          <w:sz w:val="26"/>
          <w:szCs w:val="26"/>
          <w:u w:val="none"/>
          <w:lang w:val="vi-VN"/>
        </w:rPr>
      </w:pPr>
      <w:r>
        <w:rPr>
          <w:rFonts w:hint="default" w:ascii="Times New Roman Regular" w:hAnsi="Times New Roman Regular" w:cs="Times New Roman Regular"/>
          <w:b/>
          <w:color w:val="000000"/>
          <w:sz w:val="26"/>
          <w:szCs w:val="26"/>
        </w:rPr>
        <w:t xml:space="preserve">Câu 3: </w:t>
      </w:r>
      <w:r>
        <w:rPr>
          <w:rFonts w:hint="default" w:ascii="Times New Roman Regular" w:hAnsi="Times New Roman Regular" w:cs="Times New Roman Regular"/>
          <w:color w:val="000000"/>
          <w:sz w:val="26"/>
          <w:szCs w:val="26"/>
          <w:u w:val="none"/>
        </w:rPr>
        <w:t>Ngành kinh tế</w:t>
      </w:r>
      <w:r>
        <w:rPr>
          <w:rFonts w:hint="default" w:ascii="Times New Roman Regular" w:hAnsi="Times New Roman Regular" w:cs="Times New Roman Regular"/>
          <w:color w:val="000000"/>
          <w:sz w:val="26"/>
          <w:szCs w:val="26"/>
          <w:u w:val="none"/>
          <w:lang w:val="vi-VN"/>
        </w:rPr>
        <w:t xml:space="preserve"> nào sau đây chiếm tỉ trọng lớn nhất trong cơ cấu</w:t>
      </w:r>
      <w:r>
        <w:rPr>
          <w:rFonts w:hint="default" w:ascii="Times New Roman Regular" w:hAnsi="Times New Roman Regular" w:cs="Times New Roman Regular"/>
          <w:b/>
          <w:color w:val="000000"/>
          <w:sz w:val="26"/>
          <w:szCs w:val="26"/>
          <w:u w:val="none"/>
        </w:rPr>
        <w:t xml:space="preserve"> </w:t>
      </w:r>
      <w:r>
        <w:rPr>
          <w:rFonts w:hint="default" w:ascii="Times New Roman Regular" w:hAnsi="Times New Roman Regular" w:cs="Times New Roman Regular"/>
          <w:color w:val="000000"/>
          <w:sz w:val="26"/>
          <w:szCs w:val="26"/>
          <w:u w:val="none"/>
        </w:rPr>
        <w:t>GDP của Hoa Kì</w:t>
      </w:r>
      <w:r>
        <w:rPr>
          <w:rFonts w:hint="default" w:ascii="Times New Roman Regular" w:hAnsi="Times New Roman Regular" w:cs="Times New Roman Regular"/>
          <w:color w:val="000000"/>
          <w:sz w:val="26"/>
          <w:szCs w:val="26"/>
          <w:u w:val="none"/>
          <w:lang w:val="vi-VN"/>
        </w:rPr>
        <w:t>?</w:t>
      </w:r>
    </w:p>
    <w:p w14:paraId="00A32BEE">
      <w:pPr>
        <w:tabs>
          <w:tab w:val="left" w:pos="283"/>
          <w:tab w:val="left" w:pos="2906"/>
          <w:tab w:val="left" w:pos="5528"/>
          <w:tab w:val="left" w:pos="8150"/>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cs="Times New Roman Regular"/>
          <w:color w:val="000000"/>
          <w:sz w:val="26"/>
          <w:szCs w:val="26"/>
          <w:u w:val="none"/>
        </w:rPr>
        <w:t>Nông nghiệp</w:t>
      </w:r>
      <w:r>
        <w:rPr>
          <w:rFonts w:hint="default" w:ascii="Times New Roman Regular" w:hAnsi="Times New Roman Regular" w:cs="Times New Roman Regular"/>
          <w:color w:val="000000"/>
          <w:sz w:val="26"/>
          <w:szCs w:val="26"/>
          <w:u w:val="none"/>
          <w:lang w:val="vi-VN"/>
        </w:rPr>
        <w:t>.</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cs="Times New Roman Regular"/>
          <w:color w:val="000000"/>
          <w:sz w:val="26"/>
          <w:szCs w:val="26"/>
          <w:u w:val="none"/>
        </w:rPr>
        <w:t>Dịch vụ.</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cs="Times New Roman Regular"/>
          <w:color w:val="000000"/>
          <w:sz w:val="26"/>
          <w:szCs w:val="26"/>
          <w:u w:val="none"/>
        </w:rPr>
        <w:t>Công nghiệp.</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cs="Times New Roman Regular"/>
          <w:color w:val="000000"/>
          <w:sz w:val="26"/>
          <w:szCs w:val="26"/>
          <w:u w:val="none"/>
          <w:lang w:val="vi-VN"/>
        </w:rPr>
        <w:t>Xây dựng</w:t>
      </w:r>
      <w:r>
        <w:rPr>
          <w:rFonts w:hint="default" w:ascii="Times New Roman Regular" w:hAnsi="Times New Roman Regular" w:cs="Times New Roman Regular"/>
          <w:color w:val="000000"/>
          <w:sz w:val="26"/>
          <w:szCs w:val="26"/>
          <w:u w:val="none"/>
        </w:rPr>
        <w:t>.</w:t>
      </w:r>
    </w:p>
    <w:p w14:paraId="7291BAC3">
      <w:pPr>
        <w:pStyle w:val="13"/>
        <w:tabs>
          <w:tab w:val="left" w:pos="2708"/>
          <w:tab w:val="left" w:pos="5138"/>
          <w:tab w:val="left" w:pos="7569"/>
        </w:tabs>
        <w:spacing w:before="0" w:after="0" w:line="240" w:lineRule="auto"/>
        <w:rPr>
          <w:rFonts w:hint="default" w:ascii="Times New Roman Regular" w:hAnsi="Times New Roman Regular" w:cs="Times New Roman Regular"/>
          <w:bCs/>
          <w:color w:val="auto"/>
          <w:sz w:val="26"/>
          <w:szCs w:val="26"/>
          <w:u w:val="none"/>
          <w:lang w:val="vi-VN"/>
        </w:rPr>
      </w:pPr>
      <w:r>
        <w:rPr>
          <w:rFonts w:hint="default" w:ascii="Times New Roman Regular" w:hAnsi="Times New Roman Regular" w:cs="Times New Roman Regular"/>
          <w:b/>
          <w:color w:val="000000"/>
          <w:sz w:val="26"/>
          <w:szCs w:val="26"/>
        </w:rPr>
        <w:t xml:space="preserve">Câu 4: </w:t>
      </w:r>
      <w:r>
        <w:rPr>
          <w:rFonts w:hint="default" w:ascii="Times New Roman Regular" w:hAnsi="Times New Roman Regular" w:eastAsia="Times New Roman" w:cs="Times New Roman Regular"/>
          <w:b w:val="0"/>
          <w:bCs w:val="0"/>
          <w:color w:val="000000"/>
          <w:sz w:val="26"/>
          <w:szCs w:val="26"/>
          <w:u w:val="none"/>
          <w:lang w:val="vi-VN"/>
        </w:rPr>
        <w:t>Đâu là h</w:t>
      </w:r>
      <w:r>
        <w:rPr>
          <w:rFonts w:hint="default" w:ascii="Times New Roman Regular" w:hAnsi="Times New Roman Regular" w:cs="Times New Roman Regular"/>
          <w:b w:val="0"/>
          <w:bCs w:val="0"/>
          <w:color w:val="000000"/>
          <w:sz w:val="26"/>
          <w:szCs w:val="26"/>
          <w:u w:val="none"/>
          <w:lang w:val="pt-BR"/>
        </w:rPr>
        <w:t>ì</w:t>
      </w:r>
      <w:r>
        <w:rPr>
          <w:rFonts w:hint="default" w:ascii="Times New Roman Regular" w:hAnsi="Times New Roman Regular" w:cs="Times New Roman Regular"/>
          <w:bCs/>
          <w:color w:val="000000"/>
          <w:sz w:val="26"/>
          <w:szCs w:val="26"/>
          <w:u w:val="none"/>
          <w:lang w:val="pt-BR"/>
        </w:rPr>
        <w:t>nh thức tổ chức sản xuất chủ yếu trong nông nghiệp của Hoa Kì</w:t>
      </w:r>
      <w:r>
        <w:rPr>
          <w:rFonts w:hint="default" w:ascii="Times New Roman Regular" w:hAnsi="Times New Roman Regular" w:cs="Times New Roman Regular"/>
          <w:bCs/>
          <w:color w:val="000000"/>
          <w:sz w:val="26"/>
          <w:szCs w:val="26"/>
          <w:u w:val="none"/>
          <w:lang w:val="vi-VN"/>
        </w:rPr>
        <w:t>?</w:t>
      </w:r>
    </w:p>
    <w:p w14:paraId="721D8A61">
      <w:pPr>
        <w:tabs>
          <w:tab w:val="left" w:pos="283"/>
          <w:tab w:val="left" w:pos="2906"/>
          <w:tab w:val="left" w:pos="5528"/>
          <w:tab w:val="left" w:pos="8150"/>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cs="Times New Roman Regular"/>
          <w:color w:val="000000"/>
          <w:sz w:val="26"/>
          <w:szCs w:val="26"/>
          <w:u w:val="none"/>
          <w:lang w:val="pt-BR"/>
        </w:rPr>
        <w:t>Hộ gia đình.</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cs="Times New Roman Regular"/>
          <w:color w:val="000000"/>
          <w:sz w:val="26"/>
          <w:szCs w:val="26"/>
          <w:u w:val="none"/>
          <w:lang w:val="pt-BR"/>
        </w:rPr>
        <w:t>Trang trại.</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cs="Times New Roman Regular"/>
          <w:color w:val="000000"/>
          <w:sz w:val="26"/>
          <w:szCs w:val="26"/>
          <w:u w:val="none"/>
          <w:lang w:val="pt-BR"/>
        </w:rPr>
        <w:t>Nông trường.</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cs="Times New Roman Regular"/>
          <w:color w:val="000000"/>
          <w:sz w:val="26"/>
          <w:szCs w:val="26"/>
          <w:u w:val="none"/>
          <w:lang w:val="pt-BR"/>
        </w:rPr>
        <w:t>Hợp tác xã.</w:t>
      </w:r>
    </w:p>
    <w:p w14:paraId="1FCBB7A6">
      <w:pPr>
        <w:shd w:val="clear" w:color="auto" w:fill="FFFFFF"/>
        <w:spacing w:before="0" w:after="0" w:line="240" w:lineRule="auto"/>
        <w:jc w:val="both"/>
        <w:rPr>
          <w:rFonts w:hint="default" w:ascii="Times New Roman Regular" w:hAnsi="Times New Roman Regular" w:eastAsia="Times New Roman" w:cs="Times New Roman Regular"/>
          <w:color w:val="auto"/>
          <w:sz w:val="26"/>
          <w:szCs w:val="26"/>
          <w:u w:val="none"/>
          <w:lang w:eastAsia="vi-VN"/>
        </w:rPr>
      </w:pPr>
      <w:r>
        <w:rPr>
          <w:rFonts w:hint="default" w:ascii="Times New Roman Regular" w:hAnsi="Times New Roman Regular" w:cs="Times New Roman Regular"/>
          <w:b/>
          <w:color w:val="000000"/>
          <w:sz w:val="26"/>
          <w:szCs w:val="26"/>
        </w:rPr>
        <w:t xml:space="preserve">Câu 5: </w:t>
      </w:r>
      <w:r>
        <w:rPr>
          <w:rFonts w:hint="default" w:ascii="Times New Roman Regular" w:hAnsi="Times New Roman Regular" w:eastAsia="Times New Roman" w:cs="Times New Roman Regular"/>
          <w:color w:val="000000"/>
          <w:sz w:val="26"/>
          <w:szCs w:val="26"/>
          <w:u w:val="none"/>
          <w:lang w:eastAsia="vi-VN"/>
        </w:rPr>
        <w:t>Liên bang Nga giáp với các đại dương nào sau đây?</w:t>
      </w:r>
    </w:p>
    <w:p w14:paraId="716B5F4A">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eastAsia="Times New Roman" w:cs="Times New Roman Regular"/>
          <w:color w:val="000000"/>
          <w:sz w:val="26"/>
          <w:szCs w:val="26"/>
          <w:u w:val="none"/>
          <w:lang w:eastAsia="vi-VN"/>
        </w:rPr>
        <w:t>Bắc Băng Dương và Đại Tây Dương.</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eastAsia="Times New Roman" w:cs="Times New Roman Regular"/>
          <w:bCs/>
          <w:color w:val="000000"/>
          <w:sz w:val="26"/>
          <w:szCs w:val="26"/>
          <w:u w:val="none"/>
          <w:lang w:eastAsia="vi-VN"/>
        </w:rPr>
        <w:t>Bắc Băng Dương và Thái Bình Dương.</w:t>
      </w:r>
    </w:p>
    <w:p w14:paraId="40B07C65">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eastAsia="Times New Roman" w:cs="Times New Roman Regular"/>
          <w:color w:val="000000"/>
          <w:sz w:val="26"/>
          <w:szCs w:val="26"/>
          <w:u w:val="none"/>
          <w:lang w:eastAsia="vi-VN"/>
        </w:rPr>
        <w:t>Đại Tây Dương và Thái Bình Dương.</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eastAsia="Times New Roman" w:cs="Times New Roman Regular"/>
          <w:color w:val="000000"/>
          <w:sz w:val="26"/>
          <w:szCs w:val="26"/>
          <w:u w:val="none"/>
          <w:lang w:eastAsia="vi-VN"/>
        </w:rPr>
        <w:t>Thái Bình Dương và Ấn Độ Dương.</w:t>
      </w:r>
    </w:p>
    <w:p w14:paraId="2A6415FB">
      <w:pPr>
        <w:spacing w:before="0" w:after="0" w:line="240" w:lineRule="auto"/>
        <w:jc w:val="both"/>
        <w:rPr>
          <w:rFonts w:hint="default" w:ascii="Times New Roman Regular" w:hAnsi="Times New Roman Regular" w:eastAsia="Times New Roman" w:cs="Times New Roman Regular"/>
          <w:color w:val="auto"/>
          <w:sz w:val="26"/>
          <w:szCs w:val="26"/>
          <w:u w:val="none"/>
          <w:lang w:val="en-US" w:eastAsia="vi-VN"/>
        </w:rPr>
      </w:pPr>
      <w:r>
        <w:rPr>
          <w:rFonts w:hint="default" w:ascii="Times New Roman Regular" w:hAnsi="Times New Roman Regular" w:cs="Times New Roman Regular"/>
          <w:b/>
          <w:color w:val="000000"/>
          <w:sz w:val="26"/>
          <w:szCs w:val="26"/>
        </w:rPr>
        <w:t xml:space="preserve">Câu 6: </w:t>
      </w:r>
      <w:r>
        <w:rPr>
          <w:rFonts w:hint="default" w:ascii="Times New Roman Regular" w:hAnsi="Times New Roman Regular" w:cs="Times New Roman Regular"/>
          <w:bCs/>
          <w:color w:val="000000"/>
          <w:sz w:val="26"/>
          <w:szCs w:val="26"/>
          <w:u w:val="none"/>
          <w:shd w:val="clear" w:color="auto" w:fill="FFFFFF"/>
        </w:rPr>
        <w:t xml:space="preserve">Lãnh thổ </w:t>
      </w:r>
      <w:r>
        <w:rPr>
          <w:rFonts w:hint="default" w:ascii="Times New Roman Regular" w:hAnsi="Times New Roman Regular" w:eastAsia="Times New Roman" w:cs="Times New Roman Regular"/>
          <w:color w:val="000000"/>
          <w:sz w:val="26"/>
          <w:szCs w:val="26"/>
          <w:u w:val="none"/>
          <w:lang w:eastAsia="vi-VN"/>
        </w:rPr>
        <w:t xml:space="preserve">Liên bang Nga </w:t>
      </w:r>
      <w:r>
        <w:rPr>
          <w:rFonts w:hint="default" w:ascii="Times New Roman Regular" w:hAnsi="Times New Roman Regular" w:eastAsia="Times New Roman" w:cs="Times New Roman Regular"/>
          <w:color w:val="000000"/>
          <w:sz w:val="26"/>
          <w:szCs w:val="26"/>
          <w:u w:val="none"/>
          <w:lang w:val="en-US" w:eastAsia="vi-VN"/>
        </w:rPr>
        <w:t>bao gồm</w:t>
      </w:r>
    </w:p>
    <w:p w14:paraId="6F8285EB">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eastAsia="Times New Roman" w:cs="Times New Roman Regular"/>
          <w:color w:val="000000"/>
          <w:sz w:val="26"/>
          <w:szCs w:val="26"/>
          <w:u w:val="none"/>
          <w:lang w:val="en-US" w:eastAsia="vi-VN"/>
        </w:rPr>
        <w:t>phần lớn đồng bằng Đông Âu và khu vực Nam Á.</w:t>
      </w:r>
    </w:p>
    <w:p w14:paraId="5F9A3957">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eastAsia="Times New Roman" w:cs="Times New Roman Regular"/>
          <w:color w:val="000000"/>
          <w:sz w:val="26"/>
          <w:szCs w:val="26"/>
          <w:u w:val="none"/>
          <w:lang w:val="en-US" w:eastAsia="vi-VN"/>
        </w:rPr>
        <w:t>phần lớn khu vực Tây Á và đồng bằng Đông Âu.</w:t>
      </w:r>
    </w:p>
    <w:p w14:paraId="736D6591">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eastAsia="Times New Roman" w:cs="Times New Roman Regular"/>
          <w:color w:val="000000"/>
          <w:sz w:val="26"/>
          <w:szCs w:val="26"/>
          <w:u w:val="none"/>
          <w:lang w:val="en-US" w:eastAsia="vi-VN"/>
        </w:rPr>
        <w:t>phần lớn đồng bằng Đông Âu và khu vực Bắc Á</w:t>
      </w:r>
      <w:r>
        <w:rPr>
          <w:rFonts w:hint="default" w:ascii="Times New Roman Regular" w:hAnsi="Times New Roman Regular" w:eastAsia="Times New Roman" w:cs="Times New Roman Regular"/>
          <w:color w:val="000000"/>
          <w:sz w:val="26"/>
          <w:szCs w:val="26"/>
          <w:u w:val="none"/>
          <w:lang w:eastAsia="vi-VN"/>
        </w:rPr>
        <w:t>.</w:t>
      </w:r>
    </w:p>
    <w:p w14:paraId="46E5358F">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eastAsia="Times New Roman" w:cs="Times New Roman Regular"/>
          <w:color w:val="000000"/>
          <w:sz w:val="26"/>
          <w:szCs w:val="26"/>
          <w:u w:val="none"/>
          <w:lang w:val="en-US" w:eastAsia="vi-VN"/>
        </w:rPr>
        <w:t>khu vực Bắc Á và phần lớn đồng bằng Tây Âu</w:t>
      </w:r>
      <w:r>
        <w:rPr>
          <w:rFonts w:hint="default" w:ascii="Times New Roman Regular" w:hAnsi="Times New Roman Regular" w:eastAsia="Times New Roman" w:cs="Times New Roman Regular"/>
          <w:color w:val="000000"/>
          <w:sz w:val="26"/>
          <w:szCs w:val="26"/>
          <w:u w:val="none"/>
          <w:lang w:eastAsia="vi-VN"/>
        </w:rPr>
        <w:t>.</w:t>
      </w:r>
    </w:p>
    <w:p w14:paraId="128D194C">
      <w:pPr>
        <w:spacing w:before="0" w:after="0" w:line="240" w:lineRule="auto"/>
        <w:jc w:val="both"/>
        <w:rPr>
          <w:rFonts w:hint="default" w:ascii="Times New Roman Regular" w:hAnsi="Times New Roman Regular" w:cs="Times New Roman Regular"/>
          <w:color w:val="auto"/>
          <w:sz w:val="26"/>
          <w:szCs w:val="26"/>
          <w:u w:val="none"/>
          <w:lang w:val="pt-BR"/>
        </w:rPr>
      </w:pPr>
      <w:r>
        <w:rPr>
          <w:rFonts w:hint="default" w:ascii="Times New Roman Regular" w:hAnsi="Times New Roman Regular" w:cs="Times New Roman Regular"/>
          <w:b/>
          <w:color w:val="000000"/>
          <w:sz w:val="26"/>
          <w:szCs w:val="26"/>
        </w:rPr>
        <w:t xml:space="preserve">Câu 7: </w:t>
      </w:r>
      <w:r>
        <w:rPr>
          <w:rFonts w:hint="default" w:ascii="Times New Roman Regular" w:hAnsi="Times New Roman Regular" w:cs="Times New Roman Regular"/>
          <w:color w:val="000000"/>
          <w:sz w:val="26"/>
          <w:szCs w:val="26"/>
          <w:u w:val="none"/>
          <w:lang w:val="pt-BR"/>
        </w:rPr>
        <w:t>Dân cư Liên bang Nga có đặc điểm nào sau đây?</w:t>
      </w:r>
    </w:p>
    <w:p w14:paraId="4C63ED58">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cs="Times New Roman Regular"/>
          <w:color w:val="000000"/>
          <w:sz w:val="26"/>
          <w:szCs w:val="26"/>
          <w:u w:val="none"/>
          <w:lang w:val="pt-BR"/>
        </w:rPr>
        <w:t>Mật độ dân số rất cao.</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cs="Times New Roman Regular"/>
          <w:color w:val="000000"/>
          <w:sz w:val="26"/>
          <w:szCs w:val="26"/>
          <w:u w:val="none"/>
          <w:lang w:val="pt-BR"/>
        </w:rPr>
        <w:t>Cơ cấu dân số trẻ.</w:t>
      </w:r>
    </w:p>
    <w:p w14:paraId="5E4650AE">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cs="Times New Roman Regular"/>
          <w:color w:val="000000"/>
          <w:sz w:val="26"/>
          <w:szCs w:val="26"/>
          <w:u w:val="none"/>
          <w:lang w:val="pt-BR"/>
        </w:rPr>
        <w:t>Dân số tăng nhanh.</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cs="Times New Roman Regular"/>
          <w:color w:val="000000"/>
          <w:sz w:val="26"/>
          <w:szCs w:val="26"/>
          <w:u w:val="none"/>
          <w:lang w:val="pt-BR"/>
        </w:rPr>
        <w:t>Nhiều thành phần dân tộc.</w:t>
      </w:r>
    </w:p>
    <w:p w14:paraId="792992FF">
      <w:pPr>
        <w:shd w:val="clear" w:color="auto" w:fill="FFFFFF"/>
        <w:spacing w:before="0" w:after="0" w:line="240" w:lineRule="auto"/>
        <w:jc w:val="both"/>
        <w:rPr>
          <w:rFonts w:hint="default" w:ascii="Times New Roman Regular" w:hAnsi="Times New Roman Regular" w:eastAsia="Times New Roman" w:cs="Times New Roman Regular"/>
          <w:sz w:val="26"/>
          <w:szCs w:val="26"/>
          <w:u w:val="none"/>
          <w:lang w:eastAsia="vi-VN"/>
        </w:rPr>
      </w:pPr>
      <w:r>
        <w:rPr>
          <w:rFonts w:hint="default" w:ascii="Times New Roman Regular" w:hAnsi="Times New Roman Regular" w:cs="Times New Roman Regular"/>
          <w:b/>
          <w:color w:val="000000"/>
          <w:sz w:val="26"/>
          <w:szCs w:val="26"/>
        </w:rPr>
        <w:t xml:space="preserve">Câu 8: </w:t>
      </w:r>
      <w:r>
        <w:rPr>
          <w:rFonts w:hint="default" w:ascii="Times New Roman Regular" w:hAnsi="Times New Roman Regular" w:eastAsia="Times New Roman" w:cs="Times New Roman Regular"/>
          <w:color w:val="000000"/>
          <w:sz w:val="26"/>
          <w:szCs w:val="26"/>
          <w:u w:val="none"/>
          <w:lang w:eastAsia="vi-VN"/>
        </w:rPr>
        <w:t xml:space="preserve">Ngành công nghiệp nào là thế mạnh của Liên </w:t>
      </w:r>
      <w:r>
        <w:rPr>
          <w:rFonts w:hint="default" w:ascii="Times New Roman Regular" w:hAnsi="Times New Roman Regular" w:eastAsia="Times New Roman" w:cs="Times New Roman Regular"/>
          <w:color w:val="000000"/>
          <w:sz w:val="26"/>
          <w:szCs w:val="26"/>
          <w:u w:val="none"/>
          <w:lang w:val="en-US" w:eastAsia="vi-VN"/>
        </w:rPr>
        <w:t>b</w:t>
      </w:r>
      <w:r>
        <w:rPr>
          <w:rFonts w:hint="default" w:ascii="Times New Roman Regular" w:hAnsi="Times New Roman Regular" w:eastAsia="Times New Roman" w:cs="Times New Roman Regular"/>
          <w:color w:val="000000"/>
          <w:sz w:val="26"/>
          <w:szCs w:val="26"/>
          <w:u w:val="none"/>
          <w:lang w:eastAsia="vi-VN"/>
        </w:rPr>
        <w:t>ang Nga?</w:t>
      </w:r>
    </w:p>
    <w:p w14:paraId="0877170E">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eastAsia="Times New Roman" w:cs="Times New Roman Regular"/>
          <w:color w:val="000000"/>
          <w:sz w:val="26"/>
          <w:szCs w:val="26"/>
          <w:u w:val="none"/>
          <w:lang w:eastAsia="vi-VN"/>
        </w:rPr>
        <w:t>Công nghiệp năng lượng.</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eastAsia="Times New Roman" w:cs="Times New Roman Regular"/>
          <w:bCs/>
          <w:color w:val="000000"/>
          <w:sz w:val="26"/>
          <w:szCs w:val="26"/>
          <w:u w:val="none"/>
          <w:lang w:eastAsia="vi-VN"/>
        </w:rPr>
        <w:t xml:space="preserve">Công nghiệp </w:t>
      </w:r>
      <w:r>
        <w:rPr>
          <w:rFonts w:hint="default" w:ascii="Times New Roman Regular" w:hAnsi="Times New Roman Regular" w:eastAsia="Times New Roman" w:cs="Times New Roman Regular"/>
          <w:bCs/>
          <w:color w:val="000000"/>
          <w:sz w:val="26"/>
          <w:szCs w:val="26"/>
          <w:u w:val="none"/>
          <w:lang w:val="en-US" w:eastAsia="vi-VN"/>
        </w:rPr>
        <w:t>hàng không - vũ trụ</w:t>
      </w:r>
      <w:r>
        <w:rPr>
          <w:rFonts w:hint="default" w:ascii="Times New Roman Regular" w:hAnsi="Times New Roman Regular" w:eastAsia="Times New Roman" w:cs="Times New Roman Regular"/>
          <w:bCs/>
          <w:color w:val="000000"/>
          <w:sz w:val="26"/>
          <w:szCs w:val="26"/>
          <w:u w:val="none"/>
          <w:lang w:eastAsia="vi-VN"/>
        </w:rPr>
        <w:t>.</w:t>
      </w:r>
    </w:p>
    <w:p w14:paraId="7A4730EB">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eastAsia="Times New Roman" w:cs="Times New Roman Regular"/>
          <w:color w:val="000000"/>
          <w:sz w:val="26"/>
          <w:szCs w:val="26"/>
          <w:u w:val="none"/>
          <w:lang w:eastAsia="vi-VN"/>
        </w:rPr>
        <w:t>Công nghiệp khai thác dầu khí.</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eastAsia="Times New Roman" w:cs="Times New Roman Regular"/>
          <w:color w:val="000000"/>
          <w:sz w:val="26"/>
          <w:szCs w:val="26"/>
          <w:u w:val="none"/>
          <w:lang w:eastAsia="vi-VN"/>
        </w:rPr>
        <w:t>Công nghiệp luyện kim</w:t>
      </w:r>
      <w:r>
        <w:rPr>
          <w:rFonts w:hint="default" w:ascii="Times New Roman Regular" w:hAnsi="Times New Roman Regular" w:eastAsia="Times New Roman" w:cs="Times New Roman Regular"/>
          <w:color w:val="000000"/>
          <w:sz w:val="26"/>
          <w:szCs w:val="26"/>
          <w:u w:val="none"/>
          <w:lang w:val="en-US" w:eastAsia="vi-VN"/>
        </w:rPr>
        <w:t xml:space="preserve"> màu</w:t>
      </w:r>
      <w:r>
        <w:rPr>
          <w:rFonts w:hint="default" w:ascii="Times New Roman Regular" w:hAnsi="Times New Roman Regular" w:eastAsia="Times New Roman" w:cs="Times New Roman Regular"/>
          <w:color w:val="000000"/>
          <w:sz w:val="26"/>
          <w:szCs w:val="26"/>
          <w:u w:val="none"/>
          <w:lang w:eastAsia="vi-VN"/>
        </w:rPr>
        <w:t>.</w:t>
      </w:r>
    </w:p>
    <w:p w14:paraId="7ABF3F50">
      <w:pPr>
        <w:spacing w:before="0" w:after="0" w:line="240" w:lineRule="auto"/>
        <w:jc w:val="both"/>
        <w:rPr>
          <w:rFonts w:hint="default" w:ascii="Times New Roman Regular" w:hAnsi="Times New Roman Regular" w:eastAsia="Times New Roman" w:cs="Times New Roman Regular"/>
          <w:bCs/>
          <w:color w:val="auto"/>
          <w:sz w:val="26"/>
          <w:szCs w:val="26"/>
          <w:u w:val="none"/>
          <w:lang w:val="en-US" w:eastAsia="vi-VN"/>
        </w:rPr>
      </w:pPr>
      <w:r>
        <w:rPr>
          <w:rFonts w:hint="default" w:ascii="Times New Roman Regular" w:hAnsi="Times New Roman Regular" w:cs="Times New Roman Regular"/>
          <w:b/>
          <w:color w:val="000000"/>
          <w:sz w:val="26"/>
          <w:szCs w:val="26"/>
        </w:rPr>
        <w:t xml:space="preserve">Câu 9: </w:t>
      </w:r>
      <w:r>
        <w:rPr>
          <w:rFonts w:hint="default" w:ascii="Times New Roman Regular" w:hAnsi="Times New Roman Regular" w:eastAsia="Times New Roman" w:cs="Times New Roman Regular"/>
          <w:bCs/>
          <w:color w:val="000000"/>
          <w:sz w:val="26"/>
          <w:szCs w:val="26"/>
          <w:u w:val="none"/>
          <w:lang w:eastAsia="vi-VN"/>
        </w:rPr>
        <w:t>Đảo chiếm 61% tổng diện tích đất nước Nhật Bản là</w:t>
      </w:r>
    </w:p>
    <w:p w14:paraId="0DF2C5CF">
      <w:pPr>
        <w:tabs>
          <w:tab w:val="left" w:pos="283"/>
          <w:tab w:val="left" w:pos="2906"/>
          <w:tab w:val="left" w:pos="5528"/>
          <w:tab w:val="left" w:pos="8150"/>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eastAsia="Times New Roman" w:cs="Times New Roman Regular"/>
          <w:bCs/>
          <w:color w:val="000000"/>
          <w:sz w:val="26"/>
          <w:szCs w:val="26"/>
          <w:u w:val="none"/>
          <w:lang w:eastAsia="vi-VN"/>
        </w:rPr>
        <w:t>Hô-cai-đô.</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eastAsia="Times New Roman" w:cs="Times New Roman Regular"/>
          <w:bCs/>
          <w:color w:val="000000"/>
          <w:sz w:val="26"/>
          <w:szCs w:val="26"/>
          <w:u w:val="none"/>
          <w:lang w:eastAsia="vi-VN"/>
        </w:rPr>
        <w:t>Hôn-su.</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eastAsia="Times New Roman" w:cs="Times New Roman Regular"/>
          <w:bCs/>
          <w:color w:val="000000"/>
          <w:sz w:val="26"/>
          <w:szCs w:val="26"/>
          <w:u w:val="none"/>
          <w:lang w:eastAsia="vi-VN"/>
        </w:rPr>
        <w:t>Xi-cô-cư.</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eastAsia="Times New Roman" w:cs="Times New Roman Regular"/>
          <w:bCs/>
          <w:color w:val="000000"/>
          <w:sz w:val="26"/>
          <w:szCs w:val="26"/>
          <w:u w:val="none"/>
          <w:lang w:eastAsia="vi-VN"/>
        </w:rPr>
        <w:t>Kiu-xiu.</w:t>
      </w:r>
    </w:p>
    <w:p w14:paraId="4D736AF2">
      <w:pPr>
        <w:shd w:val="clear" w:color="auto" w:fill="FFFFFF"/>
        <w:spacing w:before="0" w:after="0" w:line="240" w:lineRule="auto"/>
        <w:jc w:val="both"/>
        <w:rPr>
          <w:rFonts w:hint="default" w:ascii="Times New Roman Regular" w:hAnsi="Times New Roman Regular" w:cs="Times New Roman Regular"/>
          <w:color w:val="auto"/>
          <w:sz w:val="26"/>
          <w:szCs w:val="26"/>
          <w:u w:val="none"/>
          <w:shd w:val="clear" w:color="auto" w:fill="FFFFFF"/>
          <w:lang w:val="vi-VN"/>
        </w:rPr>
      </w:pPr>
      <w:r>
        <w:rPr>
          <w:rFonts w:hint="default" w:ascii="Times New Roman Regular" w:hAnsi="Times New Roman Regular" w:cs="Times New Roman Regular"/>
          <w:b/>
          <w:color w:val="000000"/>
          <w:sz w:val="26"/>
          <w:szCs w:val="26"/>
        </w:rPr>
        <w:t xml:space="preserve">Câu 10: </w:t>
      </w:r>
      <w:r>
        <w:rPr>
          <w:rFonts w:hint="default" w:ascii="Times New Roman Regular" w:hAnsi="Times New Roman Regular" w:cs="Times New Roman Regular"/>
          <w:color w:val="000000"/>
          <w:sz w:val="26"/>
          <w:szCs w:val="26"/>
          <w:u w:val="none"/>
          <w:shd w:val="clear" w:color="auto" w:fill="FFFFFF"/>
          <w:lang w:val="vi-VN"/>
        </w:rPr>
        <w:t>Ý nào sau đây thể hiện đ</w:t>
      </w:r>
      <w:r>
        <w:rPr>
          <w:rFonts w:hint="default" w:ascii="Times New Roman Regular" w:hAnsi="Times New Roman Regular" w:cs="Times New Roman Regular"/>
          <w:color w:val="000000"/>
          <w:sz w:val="26"/>
          <w:szCs w:val="26"/>
          <w:u w:val="none"/>
          <w:shd w:val="clear" w:color="auto" w:fill="FFFFFF"/>
        </w:rPr>
        <w:t>ặc điểm nổi bật của vùng kinh tế Kiu-xiu</w:t>
      </w:r>
      <w:r>
        <w:rPr>
          <w:rFonts w:hint="default" w:ascii="Times New Roman Regular" w:hAnsi="Times New Roman Regular" w:cs="Times New Roman Regular"/>
          <w:color w:val="000000"/>
          <w:sz w:val="26"/>
          <w:szCs w:val="26"/>
          <w:u w:val="none"/>
          <w:shd w:val="clear" w:color="auto" w:fill="FFFFFF"/>
          <w:lang w:val="vi-VN"/>
        </w:rPr>
        <w:t>?</w:t>
      </w:r>
    </w:p>
    <w:p w14:paraId="76ABB6B9">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cs="Times New Roman Regular"/>
          <w:color w:val="000000"/>
          <w:sz w:val="26"/>
          <w:szCs w:val="26"/>
          <w:u w:val="none"/>
          <w:shd w:val="clear" w:color="auto" w:fill="FFFFFF"/>
          <w:lang w:val="en-US"/>
        </w:rPr>
        <w:t>Ngành dịch vụ phát triển mạnh nhất Nhật Bản</w:t>
      </w:r>
      <w:r>
        <w:rPr>
          <w:rFonts w:hint="default" w:ascii="Times New Roman Regular" w:hAnsi="Times New Roman Regular" w:cs="Times New Roman Regular"/>
          <w:color w:val="000000"/>
          <w:sz w:val="26"/>
          <w:szCs w:val="26"/>
          <w:u w:val="none"/>
          <w:shd w:val="clear" w:color="auto" w:fill="FFFFFF"/>
          <w:lang w:val="vi-VN"/>
        </w:rPr>
        <w:t>.</w:t>
      </w:r>
    </w:p>
    <w:p w14:paraId="0C9016E9">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cs="Times New Roman Regular"/>
          <w:color w:val="000000"/>
          <w:sz w:val="26"/>
          <w:szCs w:val="26"/>
          <w:u w:val="none"/>
          <w:shd w:val="clear" w:color="auto" w:fill="FFFFFF"/>
        </w:rPr>
        <w:t>Phát triển mạnh khai thác quặng đồng và luyện kim màu.</w:t>
      </w:r>
    </w:p>
    <w:p w14:paraId="38AB4690">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cs="Times New Roman Regular"/>
          <w:color w:val="000000"/>
          <w:sz w:val="26"/>
          <w:szCs w:val="26"/>
          <w:u w:val="none"/>
          <w:shd w:val="clear" w:color="auto" w:fill="FFFFFF"/>
          <w:lang w:val="en-US"/>
        </w:rPr>
        <w:t>Hoạt động thương mại và giao thông vận tải biển phát triển</w:t>
      </w:r>
      <w:r>
        <w:rPr>
          <w:rFonts w:hint="default" w:ascii="Times New Roman Regular" w:hAnsi="Times New Roman Regular" w:cs="Times New Roman Regular"/>
          <w:color w:val="000000"/>
          <w:sz w:val="26"/>
          <w:szCs w:val="26"/>
          <w:u w:val="none"/>
          <w:shd w:val="clear" w:color="auto" w:fill="FFFFFF"/>
          <w:lang w:val="vi-VN"/>
        </w:rPr>
        <w:t>.</w:t>
      </w:r>
    </w:p>
    <w:p w14:paraId="42994E3F">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cs="Times New Roman Regular"/>
          <w:color w:val="000000"/>
          <w:sz w:val="26"/>
          <w:szCs w:val="26"/>
          <w:u w:val="none"/>
          <w:shd w:val="clear" w:color="auto" w:fill="FFFFFF"/>
        </w:rPr>
        <w:t>Có thành phố lớn là Ô-xa-ca và Cô-bê</w:t>
      </w:r>
      <w:r>
        <w:rPr>
          <w:rFonts w:hint="default" w:ascii="Times New Roman Regular" w:hAnsi="Times New Roman Regular" w:cs="Times New Roman Regular"/>
          <w:color w:val="000000"/>
          <w:sz w:val="26"/>
          <w:szCs w:val="26"/>
          <w:u w:val="none"/>
          <w:shd w:val="clear" w:color="auto" w:fill="FFFFFF"/>
          <w:lang w:val="vi-VN"/>
        </w:rPr>
        <w:t xml:space="preserve"> và Hô-cai-đô.</w:t>
      </w:r>
    </w:p>
    <w:p w14:paraId="7A2D236B">
      <w:pPr>
        <w:shd w:val="clear" w:color="auto" w:fill="FFFFFF"/>
        <w:spacing w:before="0" w:after="0" w:line="240" w:lineRule="auto"/>
        <w:jc w:val="both"/>
        <w:rPr>
          <w:rFonts w:hint="default" w:ascii="Times New Roman Regular" w:hAnsi="Times New Roman Regular" w:eastAsia="Times New Roman" w:cs="Times New Roman Regular"/>
          <w:color w:val="auto"/>
          <w:sz w:val="26"/>
          <w:szCs w:val="26"/>
          <w:u w:val="none"/>
          <w:lang w:val="en-US" w:eastAsia="vi-VN"/>
        </w:rPr>
      </w:pPr>
      <w:r>
        <w:rPr>
          <w:rFonts w:hint="default" w:ascii="Times New Roman Regular" w:hAnsi="Times New Roman Regular" w:cs="Times New Roman Regular"/>
          <w:b/>
          <w:color w:val="000000"/>
          <w:sz w:val="26"/>
          <w:szCs w:val="26"/>
        </w:rPr>
        <w:t xml:space="preserve">Câu 11: </w:t>
      </w:r>
      <w:r>
        <w:rPr>
          <w:rFonts w:hint="default" w:ascii="Times New Roman Regular" w:hAnsi="Times New Roman Regular" w:eastAsia="Times New Roman" w:cs="Times New Roman Regular"/>
          <w:color w:val="000000"/>
          <w:sz w:val="26"/>
          <w:szCs w:val="26"/>
          <w:u w:val="none"/>
          <w:lang w:val="en-US" w:eastAsia="vi-VN"/>
        </w:rPr>
        <w:t>Khai thác thủy sản là nguồn nguyên liệu cho ngành</w:t>
      </w:r>
    </w:p>
    <w:p w14:paraId="42BD8068">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eastAsia="Times New Roman" w:cs="Times New Roman Regular"/>
          <w:bCs/>
          <w:color w:val="000000"/>
          <w:sz w:val="26"/>
          <w:szCs w:val="26"/>
          <w:u w:val="none"/>
          <w:lang w:val="en-US" w:eastAsia="vi-VN"/>
        </w:rPr>
        <w:t>công nghiệp chế biến.</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eastAsia="Times New Roman" w:cs="Times New Roman Regular"/>
          <w:color w:val="000000"/>
          <w:sz w:val="26"/>
          <w:szCs w:val="26"/>
          <w:u w:val="none"/>
          <w:lang w:val="en-US" w:eastAsia="vi-VN"/>
        </w:rPr>
        <w:t>công nghiệp chế tạo.</w:t>
      </w:r>
    </w:p>
    <w:p w14:paraId="2AB5888C">
      <w:pPr>
        <w:tabs>
          <w:tab w:val="left" w:pos="283"/>
          <w:tab w:val="left" w:pos="5528"/>
        </w:tabs>
        <w:ind w:left="0"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eastAsia="Times New Roman" w:cs="Times New Roman Regular"/>
          <w:color w:val="000000"/>
          <w:sz w:val="26"/>
          <w:szCs w:val="26"/>
          <w:u w:val="none"/>
          <w:lang w:val="en-US" w:eastAsia="vi-VN"/>
        </w:rPr>
        <w:t>công nghiệp cơ khí.</w:t>
      </w: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eastAsia="Times New Roman" w:cs="Times New Roman Regular"/>
          <w:color w:val="000000"/>
          <w:sz w:val="26"/>
          <w:szCs w:val="26"/>
          <w:u w:val="none"/>
          <w:lang w:val="en-US" w:eastAsia="vi-VN"/>
        </w:rPr>
        <w:t>công nghiệp dệt may.</w:t>
      </w:r>
    </w:p>
    <w:p w14:paraId="2408C4F4">
      <w:pPr>
        <w:spacing w:before="0" w:after="0" w:line="240" w:lineRule="auto"/>
        <w:rPr>
          <w:rFonts w:hint="default" w:ascii="Times New Roman Regular" w:hAnsi="Times New Roman Regular" w:cs="Times New Roman Regular"/>
          <w:color w:val="auto"/>
          <w:sz w:val="26"/>
          <w:szCs w:val="26"/>
          <w:u w:val="none"/>
          <w:lang w:val="en-US"/>
        </w:rPr>
      </w:pPr>
      <w:r>
        <w:rPr>
          <w:rFonts w:hint="default" w:ascii="Times New Roman Regular" w:hAnsi="Times New Roman Regular" w:cs="Times New Roman Regular"/>
          <w:b/>
          <w:color w:val="000000"/>
          <w:sz w:val="26"/>
          <w:szCs w:val="26"/>
        </w:rPr>
        <w:t xml:space="preserve">Câu 12: </w:t>
      </w:r>
      <w:r>
        <w:rPr>
          <w:rFonts w:hint="default" w:ascii="Times New Roman Regular" w:hAnsi="Times New Roman Regular" w:cs="Times New Roman Regular"/>
          <w:color w:val="000000"/>
          <w:sz w:val="26"/>
          <w:szCs w:val="26"/>
          <w:u w:val="none"/>
        </w:rPr>
        <w:t>Nhật Bản tập trung vào các ngành công nghiệp đòi hỏi kĩ thuật cao là do</w:t>
      </w:r>
    </w:p>
    <w:p w14:paraId="7A11E0E0">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A. </w:t>
      </w:r>
      <w:r>
        <w:rPr>
          <w:rFonts w:hint="default" w:ascii="Times New Roman Regular" w:hAnsi="Times New Roman Regular" w:cs="Times New Roman Regular"/>
          <w:color w:val="000000"/>
          <w:sz w:val="26"/>
          <w:szCs w:val="26"/>
          <w:u w:val="none"/>
          <w:lang w:val="vi-VN"/>
        </w:rPr>
        <w:t>c</w:t>
      </w:r>
      <w:r>
        <w:rPr>
          <w:rFonts w:hint="default" w:ascii="Times New Roman Regular" w:hAnsi="Times New Roman Regular" w:cs="Times New Roman Regular"/>
          <w:color w:val="000000"/>
          <w:sz w:val="26"/>
          <w:szCs w:val="26"/>
          <w:u w:val="none"/>
        </w:rPr>
        <w:t>ó nguồn lao động dồi dào</w:t>
      </w:r>
      <w:r>
        <w:rPr>
          <w:rFonts w:hint="default" w:ascii="Times New Roman Regular" w:hAnsi="Times New Roman Regular" w:cs="Times New Roman Regular"/>
          <w:color w:val="000000"/>
          <w:sz w:val="26"/>
          <w:szCs w:val="26"/>
          <w:u w:val="none"/>
          <w:lang w:val="vi-VN"/>
        </w:rPr>
        <w:t>, chất lượng</w:t>
      </w:r>
      <w:r>
        <w:rPr>
          <w:rFonts w:hint="default" w:ascii="Times New Roman Regular" w:hAnsi="Times New Roman Regular" w:cs="Times New Roman Regular"/>
          <w:color w:val="000000"/>
          <w:sz w:val="26"/>
          <w:szCs w:val="26"/>
          <w:u w:val="none"/>
        </w:rPr>
        <w:t>.</w:t>
      </w:r>
    </w:p>
    <w:p w14:paraId="43A3D826">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B. </w:t>
      </w:r>
      <w:r>
        <w:rPr>
          <w:rFonts w:hint="default" w:ascii="Times New Roman Regular" w:hAnsi="Times New Roman Regular" w:cs="Times New Roman Regular"/>
          <w:color w:val="000000"/>
          <w:sz w:val="26"/>
          <w:szCs w:val="26"/>
          <w:u w:val="none"/>
          <w:lang w:val="vi-VN"/>
        </w:rPr>
        <w:t>h</w:t>
      </w:r>
      <w:r>
        <w:rPr>
          <w:rFonts w:hint="default" w:ascii="Times New Roman Regular" w:hAnsi="Times New Roman Regular" w:cs="Times New Roman Regular"/>
          <w:color w:val="000000"/>
          <w:sz w:val="26"/>
          <w:szCs w:val="26"/>
          <w:u w:val="none"/>
        </w:rPr>
        <w:t>ạn chế sử dụng nhiều nguyên liệu, lợi nhuận cao.</w:t>
      </w:r>
    </w:p>
    <w:p w14:paraId="7ED703C5">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C. </w:t>
      </w:r>
      <w:r>
        <w:rPr>
          <w:rFonts w:hint="default" w:ascii="Times New Roman Regular" w:hAnsi="Times New Roman Regular" w:cs="Times New Roman Regular"/>
          <w:color w:val="000000"/>
          <w:sz w:val="26"/>
          <w:szCs w:val="26"/>
          <w:u w:val="none"/>
          <w:lang w:val="vi-VN"/>
        </w:rPr>
        <w:t>k</w:t>
      </w:r>
      <w:r>
        <w:rPr>
          <w:rFonts w:hint="default" w:ascii="Times New Roman Regular" w:hAnsi="Times New Roman Regular" w:cs="Times New Roman Regular"/>
          <w:color w:val="000000"/>
          <w:sz w:val="26"/>
          <w:szCs w:val="26"/>
          <w:u w:val="none"/>
        </w:rPr>
        <w:t>hông có khả năng nhập khẩu các sản phẩm chất lượng cao.</w:t>
      </w:r>
    </w:p>
    <w:p w14:paraId="13956141">
      <w:pPr>
        <w:tabs>
          <w:tab w:val="left" w:pos="283"/>
        </w:tabs>
        <w:ind w:firstLine="0"/>
        <w:rPr>
          <w:rFonts w:hint="default" w:ascii="Times New Roman Regular" w:hAnsi="Times New Roman Regular" w:cs="Times New Roman Regular"/>
          <w:sz w:val="26"/>
          <w:szCs w:val="26"/>
        </w:rPr>
      </w:pPr>
      <w:r>
        <w:rPr>
          <w:rStyle w:val="10"/>
          <w:rFonts w:hint="default" w:ascii="Times New Roman Regular" w:hAnsi="Times New Roman Regular" w:cs="Times New Roman Regular"/>
          <w:b/>
          <w:sz w:val="26"/>
          <w:szCs w:val="26"/>
        </w:rPr>
        <w:tab/>
      </w:r>
      <w:r>
        <w:rPr>
          <w:rStyle w:val="10"/>
          <w:rFonts w:hint="default" w:ascii="Times New Roman Regular" w:hAnsi="Times New Roman Regular" w:cs="Times New Roman Regular"/>
          <w:b/>
          <w:sz w:val="26"/>
          <w:szCs w:val="26"/>
        </w:rPr>
        <w:t xml:space="preserve">D. </w:t>
      </w:r>
      <w:r>
        <w:rPr>
          <w:rFonts w:hint="default" w:ascii="Times New Roman Regular" w:hAnsi="Times New Roman Regular" w:cs="Times New Roman Regular"/>
          <w:color w:val="000000"/>
          <w:sz w:val="26"/>
          <w:szCs w:val="26"/>
          <w:u w:val="none"/>
          <w:lang w:val="vi-VN"/>
        </w:rPr>
        <w:t>giàu có về</w:t>
      </w:r>
      <w:r>
        <w:rPr>
          <w:rFonts w:hint="default" w:ascii="Times New Roman Regular" w:hAnsi="Times New Roman Regular" w:cs="Times New Roman Regular"/>
          <w:color w:val="000000"/>
          <w:sz w:val="26"/>
          <w:szCs w:val="26"/>
          <w:u w:val="none"/>
        </w:rPr>
        <w:t xml:space="preserve"> nguồn tài nguyên </w:t>
      </w:r>
      <w:r>
        <w:rPr>
          <w:rFonts w:hint="default" w:ascii="Times New Roman Regular" w:hAnsi="Times New Roman Regular" w:cs="Times New Roman Regular"/>
          <w:color w:val="000000"/>
          <w:sz w:val="26"/>
          <w:szCs w:val="26"/>
          <w:u w:val="none"/>
          <w:lang w:val="vi-VN"/>
        </w:rPr>
        <w:t xml:space="preserve">biển và </w:t>
      </w:r>
      <w:r>
        <w:rPr>
          <w:rFonts w:hint="default" w:ascii="Times New Roman Regular" w:hAnsi="Times New Roman Regular" w:cs="Times New Roman Regular"/>
          <w:color w:val="000000"/>
          <w:sz w:val="26"/>
          <w:szCs w:val="26"/>
          <w:u w:val="none"/>
        </w:rPr>
        <w:t>khoáng sản</w:t>
      </w:r>
      <w:r>
        <w:rPr>
          <w:rFonts w:hint="default" w:ascii="Times New Roman Regular" w:hAnsi="Times New Roman Regular" w:cs="Times New Roman Regular"/>
          <w:color w:val="000000"/>
          <w:sz w:val="26"/>
          <w:szCs w:val="26"/>
          <w:u w:val="none"/>
          <w:lang w:val="vi-VN"/>
        </w:rPr>
        <w:t>.</w:t>
      </w:r>
    </w:p>
    <w:p w14:paraId="27444A81">
      <w:pPr>
        <w:spacing w:line="240" w:lineRule="auto"/>
        <w:jc w:val="both"/>
        <w:rPr>
          <w:rFonts w:hint="default" w:ascii="Times New Roman Regular" w:hAnsi="Times New Roman Regular" w:eastAsia="Calibri" w:cs="Times New Roman Regular"/>
          <w:b/>
          <w:bCs/>
          <w:color w:val="auto"/>
          <w:kern w:val="2"/>
          <w:sz w:val="26"/>
          <w:szCs w:val="26"/>
          <w:u w:val="none"/>
        </w:rPr>
      </w:pPr>
      <w:r>
        <w:rPr>
          <w:rFonts w:hint="default" w:ascii="Times New Roman Regular" w:hAnsi="Times New Roman Regular" w:eastAsia="Arial" w:cs="Times New Roman Regular"/>
          <w:b/>
          <w:bCs/>
          <w:color w:val="auto"/>
          <w:sz w:val="26"/>
          <w:szCs w:val="26"/>
          <w:u w:val="none"/>
          <w:lang w:val="vi-VN"/>
        </w:rPr>
        <w:t xml:space="preserve">Phần II. </w:t>
      </w:r>
      <w:r>
        <w:rPr>
          <w:rFonts w:hint="default" w:ascii="Times New Roman Regular" w:hAnsi="Times New Roman Regular" w:eastAsia="Arial" w:cs="Times New Roman Regular"/>
          <w:b/>
          <w:bCs/>
          <w:i/>
          <w:iCs/>
          <w:color w:val="auto"/>
          <w:sz w:val="26"/>
          <w:szCs w:val="26"/>
          <w:u w:val="none"/>
          <w:lang w:val="vi-VN"/>
        </w:rPr>
        <w:t>(2,0 điểm)</w:t>
      </w:r>
      <w:r>
        <w:rPr>
          <w:rFonts w:hint="default" w:ascii="Times New Roman Regular" w:hAnsi="Times New Roman Regular" w:eastAsia="Arial" w:cs="Times New Roman Regular"/>
          <w:b/>
          <w:bCs/>
          <w:color w:val="auto"/>
          <w:sz w:val="26"/>
          <w:szCs w:val="26"/>
          <w:u w:val="none"/>
          <w:lang w:val="vi-VN"/>
        </w:rPr>
        <w:t xml:space="preserve"> Câu trắc nghiệm đúng sai. </w:t>
      </w:r>
      <w:r>
        <w:rPr>
          <w:rFonts w:hint="default" w:ascii="Times New Roman Regular" w:hAnsi="Times New Roman Regular" w:eastAsia="Arial" w:cs="Times New Roman Regular"/>
          <w:bCs/>
          <w:color w:val="auto"/>
          <w:sz w:val="26"/>
          <w:szCs w:val="26"/>
          <w:u w:val="none"/>
        </w:rPr>
        <w:t xml:space="preserve">Học sinh trả lời từ câu </w:t>
      </w:r>
      <w:r>
        <w:rPr>
          <w:rFonts w:hint="default" w:ascii="Times New Roman Regular" w:hAnsi="Times New Roman Regular" w:eastAsia="Arial" w:cs="Times New Roman Regular"/>
          <w:bCs/>
          <w:color w:val="auto"/>
          <w:sz w:val="26"/>
          <w:szCs w:val="26"/>
          <w:u w:val="none"/>
          <w:lang w:val="vi-VN"/>
        </w:rPr>
        <w:t xml:space="preserve">1 </w:t>
      </w:r>
      <w:r>
        <w:rPr>
          <w:rFonts w:hint="default" w:ascii="Times New Roman Regular" w:hAnsi="Times New Roman Regular" w:eastAsia="Arial" w:cs="Times New Roman Regular"/>
          <w:bCs/>
          <w:color w:val="auto"/>
          <w:sz w:val="26"/>
          <w:szCs w:val="26"/>
          <w:u w:val="none"/>
        </w:rPr>
        <w:t xml:space="preserve">đến câu </w:t>
      </w:r>
      <w:r>
        <w:rPr>
          <w:rFonts w:hint="default" w:ascii="Times New Roman Regular" w:hAnsi="Times New Roman Regular" w:eastAsia="Arial" w:cs="Times New Roman Regular"/>
          <w:bCs/>
          <w:color w:val="auto"/>
          <w:sz w:val="26"/>
          <w:szCs w:val="26"/>
          <w:u w:val="none"/>
          <w:lang w:val="vi-VN"/>
        </w:rPr>
        <w:t xml:space="preserve">2. </w:t>
      </w:r>
      <w:r>
        <w:rPr>
          <w:rFonts w:hint="default" w:ascii="Times New Roman Regular" w:hAnsi="Times New Roman Regular" w:eastAsia="Arial" w:cs="Times New Roman Regular"/>
          <w:bCs/>
          <w:color w:val="auto"/>
          <w:sz w:val="26"/>
          <w:szCs w:val="26"/>
          <w:u w:val="none"/>
        </w:rPr>
        <w:t xml:space="preserve">Trong mỗi ý </w:t>
      </w:r>
      <w:r>
        <w:rPr>
          <w:rFonts w:hint="default" w:ascii="Times New Roman Regular" w:hAnsi="Times New Roman Regular" w:eastAsia="Arial" w:cs="Times New Roman Regular"/>
          <w:b/>
          <w:bCs/>
          <w:color w:val="auto"/>
          <w:sz w:val="26"/>
          <w:szCs w:val="26"/>
          <w:u w:val="none"/>
        </w:rPr>
        <w:t>a), b), c), d)</w:t>
      </w:r>
      <w:r>
        <w:rPr>
          <w:rFonts w:hint="default" w:ascii="Times New Roman Regular" w:hAnsi="Times New Roman Regular" w:eastAsia="Arial" w:cs="Times New Roman Regular"/>
          <w:bCs/>
          <w:color w:val="auto"/>
          <w:sz w:val="26"/>
          <w:szCs w:val="26"/>
          <w:u w:val="none"/>
        </w:rPr>
        <w:t xml:space="preserve"> ở mỗi câu, học sinh chọn đúng hoặc sai.</w:t>
      </w:r>
    </w:p>
    <w:p w14:paraId="1590A768">
      <w:pPr>
        <w:spacing w:after="0" w:line="240" w:lineRule="auto"/>
        <w:jc w:val="both"/>
        <w:rPr>
          <w:rFonts w:hint="default" w:ascii="Times New Roman Regular" w:hAnsi="Times New Roman Regular" w:eastAsia="Calibri" w:cs="Times New Roman Regular"/>
          <w:color w:val="auto"/>
          <w:kern w:val="2"/>
          <w:sz w:val="26"/>
          <w:szCs w:val="26"/>
          <w:u w:val="none"/>
          <w:lang w:val="vi-VN"/>
        </w:rPr>
      </w:pPr>
      <w:r>
        <w:rPr>
          <w:rFonts w:hint="default" w:ascii="Times New Roman Regular" w:hAnsi="Times New Roman Regular" w:eastAsia="Calibri" w:cs="Times New Roman Regular"/>
          <w:b/>
          <w:bCs/>
          <w:color w:val="auto"/>
          <w:kern w:val="2"/>
          <w:sz w:val="26"/>
          <w:szCs w:val="26"/>
          <w:u w:val="none"/>
          <w:lang w:val="vi-VN"/>
        </w:rPr>
        <w:t>Câu 1:</w:t>
      </w:r>
      <w:r>
        <w:rPr>
          <w:rFonts w:hint="default" w:ascii="Times New Roman Regular" w:hAnsi="Times New Roman Regular" w:eastAsia="Arial" w:cs="Times New Roman Regular"/>
          <w:b/>
          <w:bCs/>
          <w:color w:val="auto"/>
          <w:sz w:val="26"/>
          <w:szCs w:val="26"/>
          <w:u w:val="none"/>
          <w:lang w:val="vi-VN"/>
        </w:rPr>
        <w:t xml:space="preserve"> </w:t>
      </w:r>
      <w:r>
        <w:rPr>
          <w:rFonts w:hint="default" w:ascii="Times New Roman Regular" w:hAnsi="Times New Roman Regular" w:eastAsia="Calibri" w:cs="Times New Roman Regular"/>
          <w:color w:val="auto"/>
          <w:kern w:val="2"/>
          <w:sz w:val="26"/>
          <w:szCs w:val="26"/>
          <w:u w:val="none"/>
          <w:lang w:val="vi-VN"/>
        </w:rPr>
        <w:t>Cho thông tin sau:</w:t>
      </w:r>
    </w:p>
    <w:p w14:paraId="588B2558">
      <w:pPr>
        <w:spacing w:after="0" w:line="240" w:lineRule="auto"/>
        <w:jc w:val="both"/>
        <w:rPr>
          <w:rFonts w:hint="default" w:ascii="Times New Roman Regular" w:hAnsi="Times New Roman Regular" w:eastAsia="Calibri" w:cs="Times New Roman Regular"/>
          <w:color w:val="auto"/>
          <w:kern w:val="2"/>
          <w:sz w:val="26"/>
          <w:szCs w:val="26"/>
          <w:u w:val="none"/>
          <w:lang w:val="vi-VN"/>
        </w:rPr>
      </w:pPr>
      <w:r>
        <w:rPr>
          <w:rFonts w:hint="default" w:ascii="Times New Roman Regular" w:hAnsi="Times New Roman Regular" w:eastAsia="Calibri" w:cs="Times New Roman Regular"/>
          <w:color w:val="auto"/>
          <w:kern w:val="2"/>
          <w:sz w:val="26"/>
          <w:szCs w:val="26"/>
          <w:u w:val="none"/>
          <w:lang w:val="vi-VN"/>
        </w:rPr>
        <w:t>Hoa Kỳ là nước đông dân, năm 2020 số dân của Hoa Kỳ là 331,5 triệu người với tỉ lệ gia tăng dân số tự nhiên là 0,6%. Người Anh-điêng là những cư dân đầu tiên sinh sống ở vùng đất này, từ thế kỉ XVII, Hoa Kỳ có thêm người gốc Âu thuộc chủng tộc Ơ-rô-pê-ô-it sinh sống. Từ nửa sau thế kỉ XIX, người châu Á tới Hoa Kỳ ngày càng lớn. Diện tích rộng lớn nhưng mật độ dân số của Hoa Kỳ thuộc loại thấp so với thế giới, dân cư lại tập trung không đồng đều giữa các khu vực.</w:t>
      </w:r>
    </w:p>
    <w:p w14:paraId="4BCC8394">
      <w:pPr>
        <w:spacing w:after="0" w:line="240" w:lineRule="auto"/>
        <w:ind w:firstLine="520" w:firstLineChars="200"/>
        <w:jc w:val="both"/>
        <w:rPr>
          <w:rFonts w:hint="default" w:ascii="Times New Roman Regular" w:hAnsi="Times New Roman Regular" w:eastAsia="Calibri" w:cs="Times New Roman Regular"/>
          <w:i/>
          <w:iCs/>
          <w:color w:val="auto"/>
          <w:kern w:val="2"/>
          <w:sz w:val="26"/>
          <w:szCs w:val="26"/>
          <w:u w:val="none"/>
          <w:lang w:val="vi-VN"/>
        </w:rPr>
      </w:pPr>
      <w:r>
        <w:rPr>
          <w:rFonts w:hint="default" w:ascii="Times New Roman Regular" w:hAnsi="Times New Roman Regular" w:eastAsia="Calibri" w:cs="Times New Roman Regular"/>
          <w:i/>
          <w:iCs/>
          <w:color w:val="auto"/>
          <w:kern w:val="2"/>
          <w:sz w:val="26"/>
          <w:szCs w:val="26"/>
          <w:u w:val="none"/>
          <w:lang w:val="vi-VN"/>
        </w:rPr>
        <w:t>(Nguồn: SGK, Địa lí 11-Kết nối tri thức với cuộc sống, NXB Giáo dục Việt Nam, năm 2023)</w:t>
      </w:r>
    </w:p>
    <w:p w14:paraId="24A9AC3F">
      <w:pPr>
        <w:numPr>
          <w:ilvl w:val="0"/>
          <w:numId w:val="1"/>
        </w:numPr>
        <w:spacing w:after="0" w:line="240" w:lineRule="auto"/>
        <w:contextualSpacing/>
        <w:jc w:val="both"/>
        <w:rPr>
          <w:rFonts w:hint="default" w:ascii="Times New Roman Regular" w:hAnsi="Times New Roman Regular" w:eastAsia="Calibri" w:cs="Times New Roman Regular"/>
          <w:color w:val="auto"/>
          <w:kern w:val="2"/>
          <w:sz w:val="26"/>
          <w:szCs w:val="26"/>
          <w:u w:val="none"/>
          <w:lang w:val="vi-VN"/>
        </w:rPr>
      </w:pPr>
      <w:r>
        <w:rPr>
          <w:rFonts w:hint="default" w:ascii="Times New Roman Regular" w:hAnsi="Times New Roman Regular" w:eastAsia="Calibri" w:cs="Times New Roman Regular"/>
          <w:color w:val="auto"/>
          <w:kern w:val="2"/>
          <w:sz w:val="26"/>
          <w:szCs w:val="26"/>
          <w:u w:val="none"/>
          <w:lang w:val="vi-VN"/>
        </w:rPr>
        <w:t>Dân số Hoa Kỳ tăng chủ yếu là do dân nhập cư từ các châu lục trên thế giới.</w:t>
      </w:r>
    </w:p>
    <w:p w14:paraId="0F472480">
      <w:pPr>
        <w:numPr>
          <w:ilvl w:val="0"/>
          <w:numId w:val="1"/>
        </w:numPr>
        <w:spacing w:after="0" w:line="240" w:lineRule="auto"/>
        <w:contextualSpacing/>
        <w:jc w:val="both"/>
        <w:rPr>
          <w:rFonts w:hint="default" w:ascii="Times New Roman Regular" w:hAnsi="Times New Roman Regular" w:eastAsia="Calibri" w:cs="Times New Roman Regular"/>
          <w:color w:val="auto"/>
          <w:kern w:val="2"/>
          <w:sz w:val="26"/>
          <w:szCs w:val="26"/>
          <w:u w:val="none"/>
          <w:lang w:val="vi-VN"/>
        </w:rPr>
      </w:pPr>
      <w:r>
        <w:rPr>
          <w:rFonts w:hint="default" w:ascii="Times New Roman Regular" w:hAnsi="Times New Roman Regular" w:eastAsia="Calibri" w:cs="Times New Roman Regular"/>
          <w:color w:val="auto"/>
          <w:kern w:val="2"/>
          <w:sz w:val="26"/>
          <w:szCs w:val="26"/>
          <w:u w:val="none"/>
          <w:lang w:val="vi-VN"/>
        </w:rPr>
        <w:t>Dân cư đông đúc mang lại nguồn lao động dồi dào và chất lượng cho Hoa Kỳ.</w:t>
      </w:r>
    </w:p>
    <w:p w14:paraId="2D3747A8">
      <w:pPr>
        <w:numPr>
          <w:ilvl w:val="0"/>
          <w:numId w:val="1"/>
        </w:numPr>
        <w:spacing w:after="0" w:line="240" w:lineRule="auto"/>
        <w:contextualSpacing/>
        <w:jc w:val="both"/>
        <w:rPr>
          <w:rFonts w:hint="default" w:ascii="Times New Roman Regular" w:hAnsi="Times New Roman Regular" w:eastAsia="Calibri" w:cs="Times New Roman Regular"/>
          <w:color w:val="auto"/>
          <w:kern w:val="2"/>
          <w:sz w:val="26"/>
          <w:szCs w:val="26"/>
          <w:u w:val="none"/>
          <w:lang w:val="vi-VN"/>
        </w:rPr>
      </w:pPr>
      <w:r>
        <w:rPr>
          <w:rFonts w:hint="default" w:ascii="Times New Roman Regular" w:hAnsi="Times New Roman Regular" w:eastAsia="Calibri" w:cs="Times New Roman Regular"/>
          <w:color w:val="auto"/>
          <w:kern w:val="2"/>
          <w:sz w:val="26"/>
          <w:szCs w:val="26"/>
          <w:u w:val="none"/>
          <w:lang w:val="vi-VN"/>
        </w:rPr>
        <w:t>Dân cư tập trung chủ yếu ở vùng núi phía tây và ven Đại Tây Dương.</w:t>
      </w:r>
    </w:p>
    <w:p w14:paraId="6AD87324">
      <w:pPr>
        <w:numPr>
          <w:ilvl w:val="0"/>
          <w:numId w:val="1"/>
        </w:numPr>
        <w:spacing w:after="0" w:line="240" w:lineRule="auto"/>
        <w:contextualSpacing/>
        <w:jc w:val="both"/>
        <w:rPr>
          <w:rFonts w:hint="default" w:ascii="Times New Roman Regular" w:hAnsi="Times New Roman Regular" w:eastAsia="Calibri" w:cs="Times New Roman Regular"/>
          <w:color w:val="auto"/>
          <w:kern w:val="2"/>
          <w:sz w:val="26"/>
          <w:szCs w:val="26"/>
          <w:u w:val="none"/>
          <w:lang w:val="vi-VN"/>
        </w:rPr>
      </w:pPr>
      <w:r>
        <w:rPr>
          <w:rFonts w:hint="default" w:ascii="Times New Roman Regular" w:hAnsi="Times New Roman Regular" w:eastAsia="Calibri" w:cs="Times New Roman Regular"/>
          <w:color w:val="auto"/>
          <w:kern w:val="2"/>
          <w:sz w:val="26"/>
          <w:szCs w:val="26"/>
          <w:u w:val="none"/>
          <w:lang w:val="vi-VN"/>
        </w:rPr>
        <w:t>Người nhập cư ít kinh nghiệm sản xuất, cần tốn nhiều chi phí đào tạo lại.</w:t>
      </w:r>
    </w:p>
    <w:p w14:paraId="34227D62">
      <w:pPr>
        <w:spacing w:after="0" w:line="240" w:lineRule="auto"/>
        <w:jc w:val="both"/>
        <w:rPr>
          <w:rFonts w:hint="default" w:ascii="Times New Roman Regular" w:hAnsi="Times New Roman Regular" w:eastAsia="Times New Roman" w:cs="Times New Roman Regular"/>
          <w:color w:val="auto"/>
          <w:sz w:val="26"/>
          <w:szCs w:val="26"/>
          <w:u w:val="none"/>
        </w:rPr>
      </w:pPr>
      <w:r>
        <w:rPr>
          <w:rFonts w:hint="default" w:ascii="Times New Roman Regular" w:hAnsi="Times New Roman Regular" w:eastAsia="Times New Roman" w:cs="Times New Roman Regular"/>
          <w:b/>
          <w:color w:val="auto"/>
          <w:sz w:val="26"/>
          <w:szCs w:val="26"/>
          <w:u w:val="none"/>
        </w:rPr>
        <w:t>Câu 2</w:t>
      </w:r>
      <w:r>
        <w:rPr>
          <w:rFonts w:hint="default" w:ascii="Times New Roman Regular" w:hAnsi="Times New Roman Regular" w:eastAsia="Times New Roman" w:cs="Times New Roman Regular"/>
          <w:b/>
          <w:color w:val="auto"/>
          <w:sz w:val="26"/>
          <w:szCs w:val="26"/>
          <w:u w:val="none"/>
          <w:lang w:val="vi-VN"/>
        </w:rPr>
        <w:t>:</w:t>
      </w:r>
      <w:r>
        <w:rPr>
          <w:rFonts w:hint="default" w:ascii="Times New Roman Regular" w:hAnsi="Times New Roman Regular" w:eastAsia="Arial" w:cs="Times New Roman Regular"/>
          <w:b/>
          <w:bCs/>
          <w:color w:val="auto"/>
          <w:sz w:val="26"/>
          <w:szCs w:val="26"/>
          <w:u w:val="none"/>
          <w:lang w:val="vi-VN"/>
        </w:rPr>
        <w:t xml:space="preserve"> </w:t>
      </w:r>
      <w:r>
        <w:rPr>
          <w:rFonts w:hint="default" w:ascii="Times New Roman Regular" w:hAnsi="Times New Roman Regular" w:eastAsia="Times New Roman" w:cs="Times New Roman Regular"/>
          <w:color w:val="auto"/>
          <w:sz w:val="26"/>
          <w:szCs w:val="26"/>
          <w:u w:val="none"/>
        </w:rPr>
        <w:t>Cho thông tin sau:</w:t>
      </w:r>
    </w:p>
    <w:p w14:paraId="48063D3B">
      <w:pPr>
        <w:spacing w:after="0" w:line="240" w:lineRule="auto"/>
        <w:jc w:val="both"/>
        <w:rPr>
          <w:rFonts w:hint="default" w:ascii="Times New Roman Regular" w:hAnsi="Times New Roman Regular" w:eastAsia="Times New Roman" w:cs="Times New Roman Regular"/>
          <w:color w:val="auto"/>
          <w:sz w:val="26"/>
          <w:szCs w:val="26"/>
          <w:u w:val="none"/>
          <w:lang w:val="vi-VN" w:eastAsia="zh-CN"/>
        </w:rPr>
      </w:pPr>
      <w:r>
        <w:rPr>
          <w:rFonts w:hint="default" w:ascii="Times New Roman Regular" w:hAnsi="Times New Roman Regular" w:eastAsia="Times New Roman" w:cs="Times New Roman Regular"/>
          <w:color w:val="auto"/>
          <w:sz w:val="26"/>
          <w:szCs w:val="26"/>
          <w:u w:val="none"/>
          <w:lang w:val="vi-VN" w:eastAsia="zh-CN"/>
        </w:rPr>
        <w:t xml:space="preserve">Từ năm 2000, nền kinh tế Liên bang Nga đang dần </w:t>
      </w:r>
      <w:r>
        <w:rPr>
          <w:rFonts w:hint="default" w:hAnsi="Times New Roman Regular" w:cs="Times New Roman Regular"/>
          <w:color w:val="auto"/>
          <w:sz w:val="26"/>
          <w:szCs w:val="26"/>
          <w:u w:val="none"/>
          <w:lang w:val="vi-VN" w:eastAsia="zh-CN"/>
        </w:rPr>
        <w:t>ổn</w:t>
      </w:r>
      <w:r>
        <w:rPr>
          <w:rFonts w:hint="default" w:ascii="Times New Roman Regular" w:hAnsi="Times New Roman Regular" w:eastAsia="Times New Roman" w:cs="Times New Roman Regular"/>
          <w:color w:val="auto"/>
          <w:sz w:val="26"/>
          <w:szCs w:val="26"/>
          <w:u w:val="none"/>
          <w:lang w:val="vi-VN" w:eastAsia="zh-CN"/>
        </w:rPr>
        <w:t xml:space="preserve"> định và phát triển, cơ cấu kinh tế có sự chuyển dịch theo hướng tăng tỉ trọng các ngành dịch vụ và các ngành có hàm lượng khoa học - kĩ thuật cao. Năm 2020, ngành dịch vụ chiếm 56,1%, giữ vai trò rất quan trọng trong nền kinh tế Liên bang Nga. Các ngành dịch vụ phát triển đa dạng theo hướng hiện đại hoá với các ngành nổi bật như thương mại, giao thông vận tải, du lịch và tài chính ngân hàng.</w:t>
      </w:r>
    </w:p>
    <w:p w14:paraId="57572EA3">
      <w:pPr>
        <w:spacing w:after="0" w:line="240" w:lineRule="auto"/>
        <w:ind w:firstLine="650" w:firstLineChars="250"/>
        <w:jc w:val="both"/>
        <w:rPr>
          <w:rFonts w:hint="default" w:ascii="Times New Roman Regular" w:hAnsi="Times New Roman Regular" w:eastAsia="Times New Roman" w:cs="Times New Roman Regular"/>
          <w:color w:val="auto"/>
          <w:sz w:val="26"/>
          <w:szCs w:val="26"/>
          <w:u w:val="none"/>
          <w:lang w:val="vi-VN" w:eastAsia="zh-CN"/>
        </w:rPr>
      </w:pPr>
      <w:r>
        <w:rPr>
          <w:rFonts w:hint="default" w:ascii="Times New Roman Regular" w:hAnsi="Times New Roman Regular" w:eastAsia="Calibri" w:cs="Times New Roman Regular"/>
          <w:i/>
          <w:iCs/>
          <w:color w:val="auto"/>
          <w:kern w:val="2"/>
          <w:sz w:val="26"/>
          <w:szCs w:val="26"/>
          <w:u w:val="none"/>
          <w:lang w:val="vi-VN"/>
        </w:rPr>
        <w:t>(Nguồn: SGK, Địa lí 11-Kết nối tri thức với cuộc sống, NXB Giáo dục Việt Nam, năm 2023)</w:t>
      </w:r>
    </w:p>
    <w:p w14:paraId="6A8F7689">
      <w:pPr>
        <w:spacing w:after="0" w:line="240" w:lineRule="auto"/>
        <w:ind w:firstLine="284"/>
        <w:jc w:val="both"/>
        <w:rPr>
          <w:rFonts w:hint="default" w:ascii="Times New Roman Regular" w:hAnsi="Times New Roman Regular" w:eastAsia="Times New Roman" w:cs="Times New Roman Regular"/>
          <w:b w:val="0"/>
          <w:bCs/>
          <w:color w:val="auto"/>
          <w:sz w:val="26"/>
          <w:szCs w:val="26"/>
          <w:u w:val="none"/>
          <w:lang w:val="vi-VN"/>
        </w:rPr>
      </w:pPr>
      <w:r>
        <w:rPr>
          <w:rFonts w:hint="default" w:ascii="Times New Roman Regular" w:hAnsi="Times New Roman Regular" w:eastAsia="Times New Roman" w:cs="Times New Roman Regular"/>
          <w:b/>
          <w:bCs w:val="0"/>
          <w:color w:val="auto"/>
          <w:sz w:val="26"/>
          <w:szCs w:val="26"/>
          <w:u w:val="none"/>
          <w:lang w:val="vi-VN"/>
        </w:rPr>
        <w:t xml:space="preserve">a)  </w:t>
      </w:r>
      <w:r>
        <w:rPr>
          <w:rFonts w:hint="default" w:ascii="Times New Roman Regular" w:hAnsi="Times New Roman Regular" w:eastAsia="Times New Roman" w:cs="Times New Roman Regular"/>
          <w:b w:val="0"/>
          <w:bCs/>
          <w:color w:val="auto"/>
          <w:sz w:val="26"/>
          <w:szCs w:val="26"/>
          <w:u w:val="none"/>
          <w:lang w:val="vi-VN"/>
        </w:rPr>
        <w:t>Cơ cấu kinh tế Liên bang Nga chuyển dịch theo hướng tăng tỉ trọng các ngành dịch vụ.</w:t>
      </w:r>
    </w:p>
    <w:p w14:paraId="000D95FD">
      <w:pPr>
        <w:suppressAutoHyphens/>
        <w:spacing w:after="0" w:line="240" w:lineRule="auto"/>
        <w:ind w:firstLine="284"/>
        <w:jc w:val="both"/>
        <w:rPr>
          <w:rFonts w:hint="default" w:ascii="Times New Roman Regular" w:hAnsi="Times New Roman Regular" w:eastAsia="Times New Roman" w:cs="Times New Roman Regular"/>
          <w:b w:val="0"/>
          <w:bCs/>
          <w:color w:val="auto"/>
          <w:sz w:val="26"/>
          <w:szCs w:val="26"/>
          <w:u w:val="none"/>
          <w:lang w:val="vi-VN" w:eastAsia="zh-CN"/>
        </w:rPr>
      </w:pPr>
      <w:r>
        <w:rPr>
          <w:rFonts w:hint="default" w:ascii="Times New Roman Regular" w:hAnsi="Times New Roman Regular" w:eastAsia="Times New Roman" w:cs="Times New Roman Regular"/>
          <w:b/>
          <w:bCs w:val="0"/>
          <w:color w:val="auto"/>
          <w:sz w:val="26"/>
          <w:szCs w:val="26"/>
          <w:u w:val="none"/>
          <w:lang w:val="vi-VN" w:eastAsia="zh-CN"/>
        </w:rPr>
        <w:t xml:space="preserve">b) </w:t>
      </w:r>
      <w:r>
        <w:rPr>
          <w:rFonts w:hint="default" w:ascii="Times New Roman Regular" w:hAnsi="Times New Roman Regular" w:eastAsia="Times New Roman" w:cs="Times New Roman Regular"/>
          <w:b w:val="0"/>
          <w:bCs/>
          <w:color w:val="auto"/>
          <w:sz w:val="26"/>
          <w:szCs w:val="26"/>
          <w:u w:val="none"/>
          <w:lang w:val="vi-VN" w:eastAsia="zh-CN"/>
        </w:rPr>
        <w:t xml:space="preserve"> Mát-xcơ-va và Xanh-pê-téc-bua là hai trung tâm dịch vụ lớn của Liên bang Nga.</w:t>
      </w:r>
    </w:p>
    <w:p w14:paraId="43B4DDB3">
      <w:pPr>
        <w:suppressAutoHyphens/>
        <w:spacing w:after="0" w:line="240" w:lineRule="auto"/>
        <w:ind w:firstLine="284"/>
        <w:jc w:val="both"/>
        <w:rPr>
          <w:rFonts w:hint="default" w:ascii="Times New Roman Regular" w:hAnsi="Times New Roman Regular" w:eastAsia="Times New Roman" w:cs="Times New Roman Regular"/>
          <w:b/>
          <w:bCs w:val="0"/>
          <w:color w:val="auto"/>
          <w:sz w:val="26"/>
          <w:szCs w:val="26"/>
          <w:u w:val="none"/>
          <w:lang w:val="vi-VN" w:eastAsia="zh-CN"/>
        </w:rPr>
      </w:pPr>
      <w:r>
        <w:rPr>
          <w:rFonts w:hint="default" w:ascii="Times New Roman Regular" w:hAnsi="Times New Roman Regular" w:eastAsia="Times New Roman" w:cs="Times New Roman Regular"/>
          <w:b/>
          <w:bCs w:val="0"/>
          <w:color w:val="auto"/>
          <w:sz w:val="26"/>
          <w:szCs w:val="26"/>
          <w:u w:val="none"/>
          <w:lang w:val="vi-VN" w:eastAsia="zh-CN"/>
        </w:rPr>
        <w:t>c)</w:t>
      </w:r>
      <w:r>
        <w:rPr>
          <w:rFonts w:hint="default" w:ascii="Times New Roman Regular" w:hAnsi="Times New Roman Regular" w:eastAsia="Times New Roman" w:cs="Times New Roman Regular"/>
          <w:b w:val="0"/>
          <w:bCs/>
          <w:color w:val="auto"/>
          <w:sz w:val="26"/>
          <w:szCs w:val="26"/>
          <w:u w:val="none"/>
          <w:lang w:val="vi-VN" w:eastAsia="zh-CN"/>
        </w:rPr>
        <w:t xml:space="preserve">  Các mặt hàng </w:t>
      </w:r>
      <w:r>
        <w:rPr>
          <w:rFonts w:hint="default" w:hAnsi="Times New Roman Regular" w:cs="Times New Roman Regular"/>
          <w:b w:val="0"/>
          <w:bCs/>
          <w:color w:val="auto"/>
          <w:sz w:val="26"/>
          <w:szCs w:val="26"/>
          <w:u w:val="none"/>
          <w:lang w:val="vi-VN" w:eastAsia="zh-CN"/>
        </w:rPr>
        <w:t>nhập</w:t>
      </w:r>
      <w:r>
        <w:rPr>
          <w:rFonts w:hint="default" w:ascii="Times New Roman Regular" w:hAnsi="Times New Roman Regular" w:eastAsia="Times New Roman" w:cs="Times New Roman Regular"/>
          <w:b w:val="0"/>
          <w:bCs/>
          <w:color w:val="auto"/>
          <w:sz w:val="26"/>
          <w:szCs w:val="26"/>
          <w:u w:val="none"/>
          <w:lang w:val="vi-VN" w:eastAsia="zh-CN"/>
        </w:rPr>
        <w:t xml:space="preserve"> khẩu chính bao gồm: dầu mỏ, khí tự nhiên, kim loại, hoá chất.</w:t>
      </w:r>
    </w:p>
    <w:p w14:paraId="75579B63">
      <w:pPr>
        <w:suppressAutoHyphens/>
        <w:spacing w:after="0" w:line="240" w:lineRule="auto"/>
        <w:ind w:firstLine="284"/>
        <w:jc w:val="both"/>
        <w:rPr>
          <w:rFonts w:hint="default" w:ascii="Times New Roman Regular" w:hAnsi="Times New Roman Regular" w:eastAsia="Times New Roman" w:cs="Times New Roman Regular"/>
          <w:color w:val="auto"/>
          <w:sz w:val="26"/>
          <w:szCs w:val="26"/>
          <w:u w:val="none"/>
          <w:lang w:val="vi-VN" w:eastAsia="zh-CN"/>
        </w:rPr>
      </w:pPr>
      <w:r>
        <w:rPr>
          <w:rFonts w:hint="default" w:ascii="Times New Roman Regular" w:hAnsi="Times New Roman Regular" w:eastAsia="Times New Roman" w:cs="Times New Roman Regular"/>
          <w:b/>
          <w:bCs w:val="0"/>
          <w:color w:val="auto"/>
          <w:sz w:val="26"/>
          <w:szCs w:val="26"/>
          <w:u w:val="none"/>
          <w:lang w:val="vi-VN" w:eastAsia="zh-CN"/>
        </w:rPr>
        <w:t>d)</w:t>
      </w:r>
      <w:r>
        <w:rPr>
          <w:rFonts w:hint="default" w:ascii="Times New Roman Regular" w:hAnsi="Times New Roman Regular" w:eastAsia="Times New Roman" w:cs="Times New Roman Regular"/>
          <w:color w:val="auto"/>
          <w:sz w:val="26"/>
          <w:szCs w:val="26"/>
          <w:u w:val="none"/>
          <w:lang w:val="vi-VN" w:eastAsia="zh-CN"/>
        </w:rPr>
        <w:t xml:space="preserve">  Du lịch phát triển nhờ vào tài nguyên tự nhiên và văn hoá phong phú, độc đáo.</w:t>
      </w:r>
    </w:p>
    <w:p w14:paraId="6529BEDC">
      <w:pPr>
        <w:pStyle w:val="11"/>
        <w:tabs>
          <w:tab w:val="left" w:pos="720"/>
          <w:tab w:val="left" w:pos="810"/>
          <w:tab w:val="left" w:pos="990"/>
          <w:tab w:val="left" w:pos="3420"/>
          <w:tab w:val="left" w:pos="5670"/>
          <w:tab w:val="left" w:pos="8100"/>
        </w:tabs>
        <w:spacing w:after="0" w:line="240" w:lineRule="auto"/>
        <w:ind w:left="0"/>
        <w:jc w:val="both"/>
        <w:rPr>
          <w:rFonts w:hint="default" w:ascii="Times New Roman Regular" w:hAnsi="Times New Roman Regular" w:cs="Times New Roman Regular"/>
          <w:b w:val="0"/>
          <w:bCs/>
          <w:color w:val="auto"/>
          <w:sz w:val="26"/>
          <w:szCs w:val="26"/>
          <w:u w:val="none"/>
          <w:lang w:val="vi-VN"/>
        </w:rPr>
      </w:pPr>
      <w:r>
        <w:rPr>
          <w:rFonts w:hint="default" w:ascii="Times New Roman Regular" w:hAnsi="Times New Roman Regular" w:cs="Times New Roman Regular"/>
          <w:b/>
          <w:bCs w:val="0"/>
          <w:color w:val="auto"/>
          <w:sz w:val="26"/>
          <w:szCs w:val="26"/>
          <w:u w:val="none"/>
        </w:rPr>
        <w:t xml:space="preserve">Phần III. </w:t>
      </w:r>
      <w:r>
        <w:rPr>
          <w:rFonts w:hint="default" w:ascii="Times New Roman Regular" w:hAnsi="Times New Roman Regular" w:eastAsia="Calibri" w:cs="Times New Roman Regular"/>
          <w:b/>
          <w:bCs w:val="0"/>
          <w:i/>
          <w:iCs/>
          <w:color w:val="auto"/>
          <w:kern w:val="2"/>
          <w:sz w:val="26"/>
          <w:szCs w:val="26"/>
          <w:u w:val="none"/>
          <w:lang w:val="vi-VN"/>
        </w:rPr>
        <w:t xml:space="preserve">(2,0 điểm) </w:t>
      </w:r>
      <w:r>
        <w:rPr>
          <w:rFonts w:hint="default" w:ascii="Times New Roman Regular" w:hAnsi="Times New Roman Regular" w:cs="Times New Roman Regular"/>
          <w:b/>
          <w:bCs w:val="0"/>
          <w:color w:val="auto"/>
          <w:sz w:val="26"/>
          <w:szCs w:val="26"/>
          <w:u w:val="none"/>
        </w:rPr>
        <w:t>Câu trắc nghiệm trả lời ngắn</w:t>
      </w:r>
      <w:r>
        <w:rPr>
          <w:rFonts w:hint="default" w:hAnsi="Times New Roman Regular" w:cs="Times New Roman Regular"/>
          <w:b/>
          <w:bCs w:val="0"/>
          <w:color w:val="auto"/>
          <w:sz w:val="26"/>
          <w:szCs w:val="26"/>
          <w:u w:val="none"/>
          <w:lang w:val="vi-VN"/>
        </w:rPr>
        <w:t>,</w:t>
      </w:r>
      <w:r>
        <w:rPr>
          <w:rFonts w:hint="default" w:hAnsi="Times New Roman Regular" w:cs="Times New Roman Regular"/>
          <w:b/>
          <w:color w:val="auto"/>
          <w:sz w:val="26"/>
          <w:szCs w:val="26"/>
          <w:u w:val="none"/>
          <w:lang w:val="vi-VN"/>
        </w:rPr>
        <w:t xml:space="preserve"> </w:t>
      </w:r>
      <w:r>
        <w:rPr>
          <w:rFonts w:hint="default" w:hAnsi="Times New Roman Regular" w:cs="Times New Roman Regular"/>
          <w:b w:val="0"/>
          <w:bCs/>
          <w:color w:val="auto"/>
          <w:sz w:val="26"/>
          <w:szCs w:val="26"/>
          <w:u w:val="none"/>
          <w:lang w:val="vi-VN"/>
        </w:rPr>
        <w:t>học sinh trả lời từ câu 1 đến câu 4.</w:t>
      </w:r>
    </w:p>
    <w:p w14:paraId="7AD73AC8">
      <w:pPr>
        <w:spacing w:after="0" w:line="240" w:lineRule="auto"/>
        <w:ind w:left="-5" w:hanging="10"/>
        <w:rPr>
          <w:rFonts w:hint="default" w:ascii="Times New Roman Regular" w:hAnsi="Times New Roman Regular" w:eastAsia="Times New Roman" w:cs="Times New Roman Regular"/>
          <w:color w:val="auto"/>
          <w:kern w:val="2"/>
          <w:sz w:val="26"/>
          <w:szCs w:val="26"/>
          <w:u w:val="none"/>
          <w:lang w:val="en-GB" w:eastAsia="en-GB"/>
        </w:rPr>
      </w:pPr>
      <w:r>
        <w:rPr>
          <w:rFonts w:hint="default" w:ascii="Times New Roman Regular" w:hAnsi="Times New Roman Regular" w:eastAsia="Times New Roman" w:cs="Times New Roman Regular"/>
          <w:b/>
          <w:color w:val="auto"/>
          <w:kern w:val="2"/>
          <w:sz w:val="26"/>
          <w:szCs w:val="26"/>
          <w:u w:val="none"/>
          <w:lang w:val="en-GB" w:eastAsia="en-GB"/>
        </w:rPr>
        <w:t xml:space="preserve">Câu </w:t>
      </w:r>
      <w:r>
        <w:rPr>
          <w:rFonts w:hint="default" w:ascii="Times New Roman Regular" w:hAnsi="Times New Roman Regular" w:cs="Times New Roman Regular"/>
          <w:b/>
          <w:color w:val="auto"/>
          <w:kern w:val="2"/>
          <w:sz w:val="26"/>
          <w:szCs w:val="26"/>
          <w:u w:val="none"/>
          <w:lang w:val="vi-VN" w:eastAsia="en-GB"/>
        </w:rPr>
        <w:t>1</w:t>
      </w:r>
      <w:r>
        <w:rPr>
          <w:rFonts w:hint="default" w:hAnsi="Times New Roman Regular" w:cs="Times New Roman Regular"/>
          <w:b/>
          <w:color w:val="auto"/>
          <w:kern w:val="2"/>
          <w:sz w:val="26"/>
          <w:szCs w:val="26"/>
          <w:u w:val="none"/>
          <w:lang w:val="vi-VN" w:eastAsia="en-GB"/>
        </w:rPr>
        <w:t xml:space="preserve"> </w:t>
      </w:r>
      <w:r>
        <w:rPr>
          <w:rFonts w:hint="default" w:hAnsi="Times New Roman Regular" w:cs="Times New Roman Regular"/>
          <w:b/>
          <w:bCs w:val="0"/>
          <w:color w:val="auto"/>
          <w:kern w:val="2"/>
          <w:sz w:val="26"/>
          <w:szCs w:val="26"/>
          <w:u w:val="none"/>
          <w:lang w:val="vi-VN" w:eastAsia="en-GB"/>
        </w:rPr>
        <w:t>(0,5đ)</w:t>
      </w:r>
      <w:r>
        <w:rPr>
          <w:rFonts w:hint="default" w:ascii="Times New Roman Regular" w:hAnsi="Times New Roman Regular" w:eastAsia="Times New Roman" w:cs="Times New Roman Regular"/>
          <w:b/>
          <w:bCs w:val="0"/>
          <w:color w:val="auto"/>
          <w:kern w:val="2"/>
          <w:sz w:val="26"/>
          <w:szCs w:val="26"/>
          <w:u w:val="none"/>
          <w:lang w:val="vi-VN" w:eastAsia="en-GB"/>
        </w:rPr>
        <w:t>:</w:t>
      </w:r>
      <w:r>
        <w:rPr>
          <w:rFonts w:hint="default" w:ascii="Times New Roman Regular" w:hAnsi="Times New Roman Regular" w:eastAsia="Calibri" w:cs="Times New Roman Regular"/>
          <w:b/>
          <w:bCs/>
          <w:color w:val="auto"/>
          <w:kern w:val="2"/>
          <w:sz w:val="26"/>
          <w:szCs w:val="26"/>
          <w:u w:val="none"/>
          <w:lang w:val="vi-VN"/>
        </w:rPr>
        <w:t xml:space="preserve"> </w:t>
      </w:r>
      <w:r>
        <w:rPr>
          <w:rFonts w:hint="default" w:ascii="Times New Roman Regular" w:hAnsi="Times New Roman Regular" w:eastAsia="Times New Roman" w:cs="Times New Roman Regular"/>
          <w:color w:val="auto"/>
          <w:kern w:val="2"/>
          <w:sz w:val="26"/>
          <w:szCs w:val="26"/>
          <w:u w:val="none"/>
          <w:lang w:val="en-GB" w:eastAsia="en-GB"/>
        </w:rPr>
        <w:t xml:space="preserve">Cho bảng số liệu: </w:t>
      </w:r>
    </w:p>
    <w:p w14:paraId="41432619">
      <w:pPr>
        <w:spacing w:after="0" w:line="240" w:lineRule="auto"/>
        <w:ind w:left="-5" w:hanging="10"/>
        <w:jc w:val="center"/>
        <w:rPr>
          <w:rFonts w:hint="default" w:ascii="Times New Roman Regular" w:hAnsi="Times New Roman Regular" w:eastAsia="Times New Roman" w:cs="Times New Roman Regular"/>
          <w:bCs/>
          <w:i/>
          <w:iCs/>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MỘT SỐ NÔNG SẢN CỦA NHẬT BẢN GIAI ĐOẠN 2000 - 2020</w:t>
      </w:r>
    </w:p>
    <w:tbl>
      <w:tblPr>
        <w:tblStyle w:val="14"/>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1821"/>
        <w:gridCol w:w="1759"/>
        <w:gridCol w:w="1808"/>
      </w:tblGrid>
      <w:tr w14:paraId="328A58A6">
        <w:trPr>
          <w:jc w:val="center"/>
        </w:trPr>
        <w:tc>
          <w:tcPr>
            <w:tcW w:w="3227" w:type="dxa"/>
            <w:tcBorders>
              <w:tl2br w:val="single" w:color="auto" w:sz="4" w:space="0"/>
            </w:tcBorders>
            <w:noWrap w:val="0"/>
            <w:vAlign w:val="top"/>
          </w:tcPr>
          <w:p w14:paraId="2368F74A">
            <w:pPr>
              <w:spacing w:after="0" w:line="240" w:lineRule="auto"/>
              <w:jc w:val="right"/>
              <w:rPr>
                <w:rFonts w:hint="default" w:ascii="Times New Roman Regular" w:hAnsi="Times New Roman Regular" w:eastAsia="Times New Roman" w:cs="Times New Roman Regular"/>
                <w:b/>
                <w:color w:val="auto"/>
                <w:kern w:val="2"/>
                <w:sz w:val="26"/>
                <w:szCs w:val="26"/>
                <w:u w:val="none"/>
                <w:lang w:val="en-GB" w:eastAsia="en-GB"/>
              </w:rPr>
            </w:pPr>
            <w:r>
              <w:rPr>
                <w:rFonts w:hint="default" w:ascii="Times New Roman Regular" w:hAnsi="Times New Roman Regular" w:eastAsia="Times New Roman" w:cs="Times New Roman Regular"/>
                <w:b/>
                <w:color w:val="auto"/>
                <w:kern w:val="2"/>
                <w:sz w:val="26"/>
                <w:szCs w:val="26"/>
                <w:u w:val="none"/>
                <w:lang w:val="en-GB" w:eastAsia="en-GB"/>
              </w:rPr>
              <w:t>Năm</w:t>
            </w:r>
          </w:p>
          <w:p w14:paraId="3493D21F">
            <w:pPr>
              <w:spacing w:after="0" w:line="240" w:lineRule="auto"/>
              <w:rPr>
                <w:rFonts w:hint="default" w:ascii="Times New Roman Regular" w:hAnsi="Times New Roman Regular" w:eastAsia="Times New Roman" w:cs="Times New Roman Regular"/>
                <w:b/>
                <w:color w:val="auto"/>
                <w:kern w:val="2"/>
                <w:sz w:val="26"/>
                <w:szCs w:val="26"/>
                <w:u w:val="none"/>
                <w:lang w:val="en-GB" w:eastAsia="en-GB"/>
              </w:rPr>
            </w:pPr>
            <w:r>
              <w:rPr>
                <w:rFonts w:hint="default" w:ascii="Times New Roman Regular" w:hAnsi="Times New Roman Regular" w:eastAsia="Times New Roman" w:cs="Times New Roman Regular"/>
                <w:b/>
                <w:color w:val="auto"/>
                <w:kern w:val="2"/>
                <w:sz w:val="26"/>
                <w:szCs w:val="26"/>
                <w:u w:val="none"/>
                <w:lang w:val="vi-VN" w:eastAsia="en-GB"/>
              </w:rPr>
              <w:t>Nông sản</w:t>
            </w:r>
            <w:r>
              <w:rPr>
                <w:rFonts w:hint="default" w:ascii="Times New Roman Regular" w:hAnsi="Times New Roman Regular" w:eastAsia="Times New Roman" w:cs="Times New Roman Regular"/>
                <w:b/>
                <w:color w:val="auto"/>
                <w:kern w:val="2"/>
                <w:sz w:val="26"/>
                <w:szCs w:val="26"/>
                <w:u w:val="none"/>
                <w:lang w:val="en-GB" w:eastAsia="en-GB"/>
              </w:rPr>
              <w:t xml:space="preserve">       </w:t>
            </w:r>
          </w:p>
        </w:tc>
        <w:tc>
          <w:tcPr>
            <w:tcW w:w="1821" w:type="dxa"/>
            <w:noWrap w:val="0"/>
            <w:vAlign w:val="top"/>
          </w:tcPr>
          <w:p w14:paraId="34AA76C4">
            <w:pPr>
              <w:spacing w:after="0" w:line="240" w:lineRule="auto"/>
              <w:jc w:val="center"/>
              <w:rPr>
                <w:rFonts w:hint="default" w:ascii="Times New Roman Regular" w:hAnsi="Times New Roman Regular" w:eastAsia="Times New Roman" w:cs="Times New Roman Regular"/>
                <w:b/>
                <w:color w:val="auto"/>
                <w:kern w:val="2"/>
                <w:sz w:val="26"/>
                <w:szCs w:val="26"/>
                <w:u w:val="none"/>
                <w:lang w:val="en-GB" w:eastAsia="en-GB"/>
              </w:rPr>
            </w:pPr>
            <w:r>
              <w:rPr>
                <w:rFonts w:hint="default" w:ascii="Times New Roman Regular" w:hAnsi="Times New Roman Regular" w:eastAsia="Times New Roman" w:cs="Times New Roman Regular"/>
                <w:b/>
                <w:color w:val="auto"/>
                <w:kern w:val="2"/>
                <w:sz w:val="26"/>
                <w:szCs w:val="26"/>
                <w:u w:val="none"/>
                <w:lang w:val="en-GB" w:eastAsia="en-GB"/>
              </w:rPr>
              <w:t>20</w:t>
            </w:r>
            <w:r>
              <w:rPr>
                <w:rFonts w:hint="default" w:ascii="Times New Roman Regular" w:hAnsi="Times New Roman Regular" w:eastAsia="Times New Roman" w:cs="Times New Roman Regular"/>
                <w:b/>
                <w:color w:val="auto"/>
                <w:kern w:val="2"/>
                <w:sz w:val="26"/>
                <w:szCs w:val="26"/>
                <w:u w:val="none"/>
                <w:lang w:val="vi-VN" w:eastAsia="en-GB"/>
              </w:rPr>
              <w:t>0</w:t>
            </w:r>
            <w:r>
              <w:rPr>
                <w:rFonts w:hint="default" w:ascii="Times New Roman Regular" w:hAnsi="Times New Roman Regular" w:eastAsia="Times New Roman" w:cs="Times New Roman Regular"/>
                <w:b/>
                <w:color w:val="auto"/>
                <w:kern w:val="2"/>
                <w:sz w:val="26"/>
                <w:szCs w:val="26"/>
                <w:u w:val="none"/>
                <w:lang w:val="en-GB" w:eastAsia="en-GB"/>
              </w:rPr>
              <w:t>0</w:t>
            </w:r>
          </w:p>
        </w:tc>
        <w:tc>
          <w:tcPr>
            <w:tcW w:w="1759" w:type="dxa"/>
            <w:noWrap w:val="0"/>
            <w:vAlign w:val="top"/>
          </w:tcPr>
          <w:p w14:paraId="5DBC6223">
            <w:pPr>
              <w:spacing w:after="0" w:line="240" w:lineRule="auto"/>
              <w:jc w:val="center"/>
              <w:rPr>
                <w:rFonts w:hint="default" w:ascii="Times New Roman Regular" w:hAnsi="Times New Roman Regular" w:eastAsia="Times New Roman" w:cs="Times New Roman Regular"/>
                <w:b/>
                <w:color w:val="auto"/>
                <w:kern w:val="2"/>
                <w:sz w:val="26"/>
                <w:szCs w:val="26"/>
                <w:u w:val="none"/>
                <w:lang w:val="vi-VN" w:eastAsia="en-GB"/>
              </w:rPr>
            </w:pPr>
            <w:r>
              <w:rPr>
                <w:rFonts w:hint="default" w:ascii="Times New Roman Regular" w:hAnsi="Times New Roman Regular" w:eastAsia="Times New Roman" w:cs="Times New Roman Regular"/>
                <w:b/>
                <w:color w:val="auto"/>
                <w:kern w:val="2"/>
                <w:sz w:val="26"/>
                <w:szCs w:val="26"/>
                <w:u w:val="none"/>
                <w:lang w:val="vi-VN" w:eastAsia="en-GB"/>
              </w:rPr>
              <w:t>2010</w:t>
            </w:r>
          </w:p>
        </w:tc>
        <w:tc>
          <w:tcPr>
            <w:tcW w:w="1808" w:type="dxa"/>
            <w:noWrap w:val="0"/>
            <w:vAlign w:val="top"/>
          </w:tcPr>
          <w:p w14:paraId="21EE5871">
            <w:pPr>
              <w:spacing w:after="0" w:line="240" w:lineRule="auto"/>
              <w:jc w:val="center"/>
              <w:rPr>
                <w:rFonts w:hint="default" w:ascii="Times New Roman Regular" w:hAnsi="Times New Roman Regular" w:eastAsia="Times New Roman" w:cs="Times New Roman Regular"/>
                <w:b/>
                <w:color w:val="auto"/>
                <w:kern w:val="2"/>
                <w:sz w:val="26"/>
                <w:szCs w:val="26"/>
                <w:u w:val="none"/>
                <w:lang w:val="vi-VN" w:eastAsia="en-GB"/>
              </w:rPr>
            </w:pPr>
            <w:r>
              <w:rPr>
                <w:rFonts w:hint="default" w:ascii="Times New Roman Regular" w:hAnsi="Times New Roman Regular" w:eastAsia="Times New Roman" w:cs="Times New Roman Regular"/>
                <w:b/>
                <w:color w:val="auto"/>
                <w:kern w:val="2"/>
                <w:sz w:val="26"/>
                <w:szCs w:val="26"/>
                <w:u w:val="none"/>
                <w:lang w:val="en-GB" w:eastAsia="en-GB"/>
              </w:rPr>
              <w:t>202</w:t>
            </w:r>
            <w:r>
              <w:rPr>
                <w:rFonts w:hint="default" w:ascii="Times New Roman Regular" w:hAnsi="Times New Roman Regular" w:eastAsia="Times New Roman" w:cs="Times New Roman Regular"/>
                <w:b/>
                <w:color w:val="auto"/>
                <w:kern w:val="2"/>
                <w:sz w:val="26"/>
                <w:szCs w:val="26"/>
                <w:u w:val="none"/>
                <w:lang w:val="vi-VN" w:eastAsia="en-GB"/>
              </w:rPr>
              <w:t>0</w:t>
            </w:r>
          </w:p>
        </w:tc>
      </w:tr>
      <w:tr w14:paraId="05F2150B">
        <w:trPr>
          <w:jc w:val="center"/>
        </w:trPr>
        <w:tc>
          <w:tcPr>
            <w:tcW w:w="3227" w:type="dxa"/>
            <w:noWrap w:val="0"/>
            <w:vAlign w:val="top"/>
          </w:tcPr>
          <w:p w14:paraId="3512478D">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Lúa gạo</w:t>
            </w:r>
          </w:p>
          <w:p w14:paraId="5884F7E4">
            <w:pPr>
              <w:spacing w:after="0" w:line="240" w:lineRule="auto"/>
              <w:jc w:val="both"/>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 Diện tích (nghìn ha)</w:t>
            </w:r>
          </w:p>
          <w:p w14:paraId="723590C7">
            <w:pPr>
              <w:spacing w:after="0" w:line="240" w:lineRule="auto"/>
              <w:jc w:val="both"/>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 Sản lượng (nghìn tấn)</w:t>
            </w:r>
          </w:p>
        </w:tc>
        <w:tc>
          <w:tcPr>
            <w:tcW w:w="1821" w:type="dxa"/>
            <w:noWrap w:val="0"/>
            <w:vAlign w:val="top"/>
          </w:tcPr>
          <w:p w14:paraId="4A01212D">
            <w:pPr>
              <w:spacing w:after="0" w:line="240" w:lineRule="auto"/>
              <w:jc w:val="center"/>
              <w:rPr>
                <w:rFonts w:hint="default" w:ascii="Times New Roman Regular" w:hAnsi="Times New Roman Regular" w:eastAsia="Times New Roman" w:cs="Times New Roman Regular"/>
                <w:color w:val="auto"/>
                <w:kern w:val="2"/>
                <w:sz w:val="26"/>
                <w:szCs w:val="26"/>
                <w:u w:val="none"/>
                <w:lang w:val="en-GB" w:eastAsia="en-GB"/>
              </w:rPr>
            </w:pPr>
          </w:p>
          <w:p w14:paraId="676CEFE2">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1 770</w:t>
            </w:r>
          </w:p>
          <w:p w14:paraId="51A64DB6">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11 863</w:t>
            </w:r>
          </w:p>
        </w:tc>
        <w:tc>
          <w:tcPr>
            <w:tcW w:w="1759" w:type="dxa"/>
            <w:noWrap w:val="0"/>
            <w:vAlign w:val="top"/>
          </w:tcPr>
          <w:p w14:paraId="1F6432DB">
            <w:pPr>
              <w:spacing w:after="0" w:line="240" w:lineRule="auto"/>
              <w:jc w:val="center"/>
              <w:rPr>
                <w:rFonts w:hint="default" w:ascii="Times New Roman Regular" w:hAnsi="Times New Roman Regular" w:eastAsia="Times New Roman" w:cs="Times New Roman Regular"/>
                <w:color w:val="auto"/>
                <w:kern w:val="2"/>
                <w:sz w:val="26"/>
                <w:szCs w:val="26"/>
                <w:u w:val="none"/>
                <w:lang w:val="en-GB" w:eastAsia="en-GB"/>
              </w:rPr>
            </w:pPr>
          </w:p>
          <w:p w14:paraId="2144FBDA">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1 643</w:t>
            </w:r>
          </w:p>
          <w:p w14:paraId="55ED919C">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10 589</w:t>
            </w:r>
          </w:p>
        </w:tc>
        <w:tc>
          <w:tcPr>
            <w:tcW w:w="1808" w:type="dxa"/>
            <w:noWrap w:val="0"/>
            <w:vAlign w:val="top"/>
          </w:tcPr>
          <w:p w14:paraId="0608912B">
            <w:pPr>
              <w:spacing w:after="0" w:line="240" w:lineRule="auto"/>
              <w:jc w:val="center"/>
              <w:rPr>
                <w:rFonts w:hint="default" w:ascii="Times New Roman Regular" w:hAnsi="Times New Roman Regular" w:eastAsia="Times New Roman" w:cs="Times New Roman Regular"/>
                <w:color w:val="auto"/>
                <w:kern w:val="2"/>
                <w:sz w:val="26"/>
                <w:szCs w:val="26"/>
                <w:u w:val="none"/>
                <w:lang w:val="en-GB" w:eastAsia="en-GB"/>
              </w:rPr>
            </w:pPr>
          </w:p>
          <w:p w14:paraId="3CA952C2">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1 462</w:t>
            </w:r>
          </w:p>
          <w:p w14:paraId="614081D8">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9 708</w:t>
            </w:r>
          </w:p>
        </w:tc>
      </w:tr>
      <w:tr w14:paraId="15B67ABF">
        <w:trPr>
          <w:jc w:val="center"/>
        </w:trPr>
        <w:tc>
          <w:tcPr>
            <w:tcW w:w="3227" w:type="dxa"/>
            <w:noWrap w:val="0"/>
            <w:vAlign w:val="top"/>
          </w:tcPr>
          <w:p w14:paraId="5BCBF877">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Bò</w:t>
            </w:r>
          </w:p>
          <w:p w14:paraId="7CF86232">
            <w:pPr>
              <w:spacing w:after="0" w:line="240" w:lineRule="auto"/>
              <w:jc w:val="both"/>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 Số lượng (nghìn con)</w:t>
            </w:r>
          </w:p>
          <w:p w14:paraId="41F27816">
            <w:pPr>
              <w:spacing w:after="0" w:line="240" w:lineRule="auto"/>
              <w:jc w:val="both"/>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 Sản lượng thịt (nghìn tấn)</w:t>
            </w:r>
          </w:p>
        </w:tc>
        <w:tc>
          <w:tcPr>
            <w:tcW w:w="1821" w:type="dxa"/>
            <w:noWrap w:val="0"/>
            <w:vAlign w:val="top"/>
          </w:tcPr>
          <w:p w14:paraId="1B4C3312">
            <w:pPr>
              <w:spacing w:after="0" w:line="240" w:lineRule="auto"/>
              <w:jc w:val="center"/>
              <w:rPr>
                <w:rFonts w:hint="default" w:ascii="Times New Roman Regular" w:hAnsi="Times New Roman Regular" w:eastAsia="Times New Roman" w:cs="Times New Roman Regular"/>
                <w:color w:val="auto"/>
                <w:kern w:val="2"/>
                <w:sz w:val="26"/>
                <w:szCs w:val="26"/>
                <w:u w:val="none"/>
                <w:lang w:val="en-GB" w:eastAsia="en-GB"/>
              </w:rPr>
            </w:pPr>
          </w:p>
          <w:p w14:paraId="0BF97C16">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4 588</w:t>
            </w:r>
          </w:p>
          <w:p w14:paraId="0D2B4115">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530</w:t>
            </w:r>
          </w:p>
        </w:tc>
        <w:tc>
          <w:tcPr>
            <w:tcW w:w="1759" w:type="dxa"/>
            <w:noWrap w:val="0"/>
            <w:vAlign w:val="top"/>
          </w:tcPr>
          <w:p w14:paraId="5A16882F">
            <w:pPr>
              <w:spacing w:after="0" w:line="240" w:lineRule="auto"/>
              <w:jc w:val="center"/>
              <w:rPr>
                <w:rFonts w:hint="default" w:ascii="Times New Roman Regular" w:hAnsi="Times New Roman Regular" w:eastAsia="Times New Roman" w:cs="Times New Roman Regular"/>
                <w:color w:val="auto"/>
                <w:kern w:val="2"/>
                <w:sz w:val="26"/>
                <w:szCs w:val="26"/>
                <w:u w:val="none"/>
                <w:lang w:val="en-GB" w:eastAsia="en-GB"/>
              </w:rPr>
            </w:pPr>
          </w:p>
          <w:p w14:paraId="01747CA3">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4 376</w:t>
            </w:r>
          </w:p>
          <w:p w14:paraId="5F14BCF0">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515</w:t>
            </w:r>
          </w:p>
        </w:tc>
        <w:tc>
          <w:tcPr>
            <w:tcW w:w="1808" w:type="dxa"/>
            <w:noWrap w:val="0"/>
            <w:vAlign w:val="top"/>
          </w:tcPr>
          <w:p w14:paraId="0C08B2E5">
            <w:pPr>
              <w:spacing w:after="0" w:line="240" w:lineRule="auto"/>
              <w:jc w:val="center"/>
              <w:rPr>
                <w:rFonts w:hint="default" w:ascii="Times New Roman Regular" w:hAnsi="Times New Roman Regular" w:eastAsia="Times New Roman" w:cs="Times New Roman Regular"/>
                <w:color w:val="auto"/>
                <w:kern w:val="2"/>
                <w:sz w:val="26"/>
                <w:szCs w:val="26"/>
                <w:u w:val="none"/>
                <w:lang w:val="en-GB" w:eastAsia="en-GB"/>
              </w:rPr>
            </w:pPr>
          </w:p>
          <w:p w14:paraId="1EF05B08">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3 907</w:t>
            </w:r>
          </w:p>
          <w:p w14:paraId="59E31FD1">
            <w:pPr>
              <w:spacing w:after="0" w:line="240" w:lineRule="auto"/>
              <w:jc w:val="center"/>
              <w:rPr>
                <w:rFonts w:hint="default" w:ascii="Times New Roman Regular" w:hAnsi="Times New Roman Regular" w:eastAsia="Times New Roman" w:cs="Times New Roman Regular"/>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477</w:t>
            </w:r>
          </w:p>
        </w:tc>
      </w:tr>
    </w:tbl>
    <w:p w14:paraId="67615960">
      <w:pPr>
        <w:spacing w:after="0" w:line="240" w:lineRule="auto"/>
        <w:jc w:val="center"/>
        <w:rPr>
          <w:rFonts w:hint="default" w:ascii="Times New Roman Regular" w:hAnsi="Times New Roman Regular" w:eastAsia="Times New Roman" w:cs="Times New Roman Regular"/>
          <w:i/>
          <w:iCs/>
          <w:color w:val="auto"/>
          <w:kern w:val="2"/>
          <w:sz w:val="26"/>
          <w:szCs w:val="26"/>
          <w:u w:val="none"/>
          <w:lang w:val="en-GB" w:eastAsia="en-GB"/>
        </w:rPr>
      </w:pPr>
      <w:r>
        <w:rPr>
          <w:rFonts w:hint="default" w:ascii="Times New Roman Regular" w:hAnsi="Times New Roman Regular" w:eastAsia="Times New Roman" w:cs="Times New Roman Regular"/>
          <w:color w:val="auto"/>
          <w:kern w:val="2"/>
          <w:sz w:val="26"/>
          <w:szCs w:val="26"/>
          <w:u w:val="none"/>
          <w:lang w:val="en-GB" w:eastAsia="en-GB"/>
        </w:rPr>
        <w:tab/>
      </w:r>
      <w:r>
        <w:rPr>
          <w:rFonts w:hint="default" w:ascii="Times New Roman Regular" w:hAnsi="Times New Roman Regular" w:eastAsia="Times New Roman" w:cs="Times New Roman Regular"/>
          <w:color w:val="auto"/>
          <w:kern w:val="2"/>
          <w:sz w:val="26"/>
          <w:szCs w:val="26"/>
          <w:u w:val="none"/>
          <w:lang w:val="vi-VN" w:eastAsia="en-GB"/>
        </w:rPr>
        <w:t xml:space="preserve">      </w:t>
      </w:r>
      <w:r>
        <w:rPr>
          <w:rFonts w:hint="default" w:ascii="Times New Roman Regular" w:hAnsi="Times New Roman Regular" w:eastAsia="Arial" w:cs="Times New Roman Regular"/>
          <w:i/>
          <w:color w:val="auto"/>
          <w:sz w:val="26"/>
          <w:szCs w:val="26"/>
          <w:u w:val="none"/>
          <w:lang w:val="vi-VN"/>
        </w:rPr>
        <w:t>(Nguồn</w:t>
      </w:r>
      <w:r>
        <w:rPr>
          <w:rFonts w:hint="default" w:ascii="Times New Roman Regular" w:hAnsi="Times New Roman Regular" w:eastAsia="Arial" w:cs="Times New Roman Regular"/>
          <w:i/>
          <w:color w:val="auto"/>
          <w:sz w:val="26"/>
          <w:szCs w:val="26"/>
          <w:u w:val="none"/>
        </w:rPr>
        <w:t>:</w:t>
      </w:r>
      <w:r>
        <w:rPr>
          <w:rFonts w:hint="default" w:ascii="Times New Roman Regular" w:hAnsi="Times New Roman Regular" w:eastAsia="Arial" w:cs="Times New Roman Regular"/>
          <w:i/>
          <w:color w:val="auto"/>
          <w:sz w:val="26"/>
          <w:szCs w:val="26"/>
          <w:u w:val="none"/>
          <w:lang w:val="vi-VN"/>
        </w:rPr>
        <w:t xml:space="preserve"> Tổ chức Lương thực và Nông nghiệp Liên hợp quốc,</w:t>
      </w:r>
      <w:r>
        <w:rPr>
          <w:rFonts w:hint="default" w:ascii="Times New Roman Regular" w:hAnsi="Times New Roman Regular" w:eastAsia="Times New Roman" w:cs="Times New Roman Regular"/>
          <w:i/>
          <w:iCs/>
          <w:color w:val="auto"/>
          <w:kern w:val="2"/>
          <w:sz w:val="26"/>
          <w:szCs w:val="26"/>
          <w:u w:val="none"/>
          <w:lang w:val="en-GB" w:eastAsia="en-GB"/>
        </w:rPr>
        <w:t xml:space="preserve"> 2022)</w:t>
      </w:r>
    </w:p>
    <w:p w14:paraId="5EAF5EE7">
      <w:pPr>
        <w:spacing w:after="0" w:line="240" w:lineRule="auto"/>
        <w:rPr>
          <w:rFonts w:hint="default" w:ascii="Times New Roman Regular" w:hAnsi="Times New Roman Regular" w:eastAsia="Calibri" w:cs="Times New Roman Regular"/>
          <w:i/>
          <w:iCs w:val="0"/>
          <w:color w:val="auto"/>
          <w:kern w:val="2"/>
          <w:sz w:val="26"/>
          <w:szCs w:val="26"/>
          <w:u w:val="none"/>
          <w:lang w:val="vi-VN" w:eastAsia="en-GB"/>
        </w:rPr>
      </w:pPr>
      <w:r>
        <w:rPr>
          <w:rFonts w:hint="default" w:ascii="Times New Roman Regular" w:hAnsi="Times New Roman Regular" w:eastAsia="Times New Roman" w:cs="Times New Roman Regular"/>
          <w:color w:val="auto"/>
          <w:kern w:val="2"/>
          <w:sz w:val="26"/>
          <w:szCs w:val="26"/>
          <w:u w:val="none"/>
          <w:lang w:val="vi-VN" w:eastAsia="en-GB"/>
        </w:rPr>
        <w:t xml:space="preserve">Dựa vào bảng số liệu trên, tính năng suất lúa gạo của Nhật Bản vào năm 2010 </w:t>
      </w:r>
      <w:r>
        <w:rPr>
          <w:rFonts w:hint="default" w:ascii="Times New Roman Regular" w:hAnsi="Times New Roman Regular" w:eastAsia="Calibri" w:cs="Times New Roman Regular"/>
          <w:i/>
          <w:iCs w:val="0"/>
          <w:color w:val="auto"/>
          <w:kern w:val="2"/>
          <w:sz w:val="26"/>
          <w:szCs w:val="26"/>
          <w:u w:val="none"/>
          <w:lang w:val="en-GB" w:eastAsia="en-GB"/>
        </w:rPr>
        <w:t xml:space="preserve">(làm tròn kết quả đến chữ số thập phân </w:t>
      </w:r>
      <w:r>
        <w:rPr>
          <w:rFonts w:hint="default" w:ascii="Times New Roman Regular" w:hAnsi="Times New Roman Regular" w:eastAsia="Calibri" w:cs="Times New Roman Regular"/>
          <w:i/>
          <w:iCs w:val="0"/>
          <w:color w:val="auto"/>
          <w:kern w:val="2"/>
          <w:sz w:val="26"/>
          <w:szCs w:val="26"/>
          <w:u w:val="none"/>
          <w:lang w:val="vi-VN" w:eastAsia="en-GB"/>
        </w:rPr>
        <w:t xml:space="preserve">thứ nhất </w:t>
      </w:r>
      <w:r>
        <w:rPr>
          <w:rFonts w:hint="default" w:ascii="Times New Roman Regular" w:hAnsi="Times New Roman Regular" w:eastAsia="Calibri" w:cs="Times New Roman Regular"/>
          <w:i/>
          <w:iCs w:val="0"/>
          <w:color w:val="auto"/>
          <w:kern w:val="2"/>
          <w:sz w:val="26"/>
          <w:szCs w:val="26"/>
          <w:u w:val="none"/>
          <w:lang w:val="en-GB" w:eastAsia="en-GB"/>
        </w:rPr>
        <w:t xml:space="preserve">của </w:t>
      </w:r>
      <w:r>
        <w:rPr>
          <w:rFonts w:hint="default" w:ascii="Times New Roman Regular" w:hAnsi="Times New Roman Regular" w:eastAsia="Calibri" w:cs="Times New Roman Regular"/>
          <w:i/>
          <w:iCs w:val="0"/>
          <w:color w:val="auto"/>
          <w:kern w:val="2"/>
          <w:sz w:val="26"/>
          <w:szCs w:val="26"/>
          <w:u w:val="none"/>
          <w:lang w:val="vi-VN" w:eastAsia="en-GB"/>
        </w:rPr>
        <w:t>tạ/ha</w:t>
      </w:r>
      <w:r>
        <w:rPr>
          <w:rFonts w:hint="default" w:ascii="Times New Roman Regular" w:hAnsi="Times New Roman Regular" w:eastAsia="Calibri" w:cs="Times New Roman Regular"/>
          <w:i/>
          <w:iCs w:val="0"/>
          <w:color w:val="auto"/>
          <w:kern w:val="2"/>
          <w:sz w:val="26"/>
          <w:szCs w:val="26"/>
          <w:u w:val="none"/>
          <w:lang w:val="en-GB" w:eastAsia="en-GB"/>
        </w:rPr>
        <w:t>)</w:t>
      </w:r>
      <w:r>
        <w:rPr>
          <w:rFonts w:hint="default" w:ascii="Times New Roman Regular" w:hAnsi="Times New Roman Regular" w:eastAsia="Calibri" w:cs="Times New Roman Regular"/>
          <w:i/>
          <w:iCs w:val="0"/>
          <w:color w:val="auto"/>
          <w:kern w:val="2"/>
          <w:sz w:val="26"/>
          <w:szCs w:val="26"/>
          <w:u w:val="none"/>
          <w:lang w:val="vi-VN" w:eastAsia="en-GB"/>
        </w:rPr>
        <w:t>.</w:t>
      </w:r>
    </w:p>
    <w:p w14:paraId="232EB8EE">
      <w:pPr>
        <w:spacing w:line="240" w:lineRule="auto"/>
        <w:jc w:val="both"/>
        <w:rPr>
          <w:rFonts w:hint="default" w:ascii="Times New Roman Regular" w:hAnsi="Times New Roman Regular" w:eastAsia="Calibri" w:cs="Times New Roman Regular"/>
          <w:color w:val="auto"/>
          <w:sz w:val="26"/>
          <w:szCs w:val="26"/>
          <w:u w:val="none"/>
        </w:rPr>
      </w:pPr>
      <w:r>
        <w:rPr>
          <w:rFonts w:hint="default" w:ascii="Times New Roman Regular" w:hAnsi="Times New Roman Regular" w:eastAsia="Calibri" w:cs="Times New Roman Regular"/>
          <w:b/>
          <w:bCs/>
          <w:color w:val="auto"/>
          <w:sz w:val="26"/>
          <w:szCs w:val="26"/>
          <w:u w:val="none"/>
        </w:rPr>
        <w:t xml:space="preserve">Câu </w:t>
      </w:r>
      <w:r>
        <w:rPr>
          <w:rFonts w:hint="default" w:ascii="Times New Roman Regular" w:hAnsi="Times New Roman Regular" w:eastAsia="Calibri" w:cs="Times New Roman Regular"/>
          <w:b/>
          <w:bCs/>
          <w:color w:val="auto"/>
          <w:sz w:val="26"/>
          <w:szCs w:val="26"/>
          <w:u w:val="none"/>
          <w:lang w:val="vi-VN"/>
        </w:rPr>
        <w:t>2</w:t>
      </w:r>
      <w:r>
        <w:rPr>
          <w:rFonts w:hint="default" w:hAnsi="Times New Roman Regular" w:eastAsia="Calibri" w:cs="Times New Roman Regular"/>
          <w:b/>
          <w:bCs/>
          <w:color w:val="auto"/>
          <w:sz w:val="26"/>
          <w:szCs w:val="26"/>
          <w:u w:val="none"/>
          <w:lang w:val="vi-VN"/>
        </w:rPr>
        <w:t xml:space="preserve"> (0,5đ)</w:t>
      </w:r>
      <w:r>
        <w:rPr>
          <w:rFonts w:hint="default" w:ascii="Times New Roman Regular" w:hAnsi="Times New Roman Regular" w:eastAsia="Calibri" w:cs="Times New Roman Regular"/>
          <w:b/>
          <w:bCs/>
          <w:color w:val="auto"/>
          <w:sz w:val="26"/>
          <w:szCs w:val="26"/>
          <w:u w:val="none"/>
          <w:lang w:val="vi-VN"/>
        </w:rPr>
        <w:t xml:space="preserve">: </w:t>
      </w:r>
      <w:r>
        <w:rPr>
          <w:rFonts w:hint="default" w:ascii="Times New Roman Regular" w:hAnsi="Times New Roman Regular" w:eastAsia="Calibri" w:cs="Times New Roman Regular"/>
          <w:color w:val="auto"/>
          <w:sz w:val="26"/>
          <w:szCs w:val="26"/>
          <w:u w:val="none"/>
        </w:rPr>
        <w:t xml:space="preserve">Cho bảng số liệu: </w:t>
      </w:r>
    </w:p>
    <w:p w14:paraId="1659A210">
      <w:pPr>
        <w:spacing w:line="240" w:lineRule="auto"/>
        <w:jc w:val="center"/>
        <w:rPr>
          <w:rFonts w:hint="default" w:ascii="Times New Roman Regular" w:hAnsi="Times New Roman Regular" w:eastAsia="Calibri" w:cs="Times New Roman Regular"/>
          <w:b w:val="0"/>
          <w:bCs w:val="0"/>
          <w:i w:val="0"/>
          <w:iCs w:val="0"/>
          <w:color w:val="auto"/>
          <w:sz w:val="26"/>
          <w:szCs w:val="26"/>
          <w:u w:val="none"/>
          <w:lang w:val="vi-VN"/>
        </w:rPr>
      </w:pPr>
      <w:r>
        <w:rPr>
          <w:rFonts w:hint="default" w:ascii="Times New Roman Regular" w:hAnsi="Times New Roman Regular" w:eastAsia="Calibri" w:cs="Times New Roman Regular"/>
          <w:b w:val="0"/>
          <w:bCs w:val="0"/>
          <w:i w:val="0"/>
          <w:iCs w:val="0"/>
          <w:color w:val="auto"/>
          <w:sz w:val="26"/>
          <w:szCs w:val="26"/>
          <w:u w:val="none"/>
          <w:lang w:val="vi-VN"/>
        </w:rPr>
        <w:t xml:space="preserve">TRỊ GIÁ XUẤT, NHẬP KHẨU HÀNG HOÁ VÀ DỊCH VỤ CỦA LIÊN BANG NGA </w:t>
      </w:r>
    </w:p>
    <w:p w14:paraId="3746B9F4">
      <w:pPr>
        <w:spacing w:line="240" w:lineRule="auto"/>
        <w:jc w:val="center"/>
        <w:rPr>
          <w:rFonts w:hint="default" w:ascii="Times New Roman Regular" w:hAnsi="Times New Roman Regular" w:eastAsia="Calibri" w:cs="Times New Roman Regular"/>
          <w:b w:val="0"/>
          <w:bCs w:val="0"/>
          <w:i w:val="0"/>
          <w:iCs w:val="0"/>
          <w:color w:val="auto"/>
          <w:sz w:val="26"/>
          <w:szCs w:val="26"/>
          <w:u w:val="none"/>
          <w:lang w:val="vi-VN"/>
        </w:rPr>
      </w:pPr>
      <w:r>
        <w:rPr>
          <w:rFonts w:hint="default" w:ascii="Times New Roman Regular" w:hAnsi="Times New Roman Regular" w:eastAsia="Calibri" w:cs="Times New Roman Regular"/>
          <w:b w:val="0"/>
          <w:bCs w:val="0"/>
          <w:i w:val="0"/>
          <w:iCs w:val="0"/>
          <w:color w:val="auto"/>
          <w:sz w:val="26"/>
          <w:szCs w:val="26"/>
          <w:u w:val="none"/>
          <w:lang w:val="vi-VN"/>
        </w:rPr>
        <w:t>GIAI ĐOẠN 2000 - 2020</w:t>
      </w:r>
    </w:p>
    <w:p w14:paraId="4E5B401C">
      <w:pPr>
        <w:spacing w:line="240" w:lineRule="auto"/>
        <w:jc w:val="center"/>
        <w:rPr>
          <w:rFonts w:hint="default" w:ascii="Times New Roman Regular" w:hAnsi="Times New Roman Regular" w:eastAsia="Calibri" w:cs="Times New Roman Regular"/>
          <w:b/>
          <w:bCs/>
          <w:i/>
          <w:iCs/>
          <w:color w:val="auto"/>
          <w:sz w:val="26"/>
          <w:szCs w:val="26"/>
          <w:u w:val="none"/>
          <w:lang w:val="vi-VN"/>
        </w:rPr>
      </w:pPr>
      <w:r>
        <w:rPr>
          <w:rFonts w:hint="default" w:ascii="Times New Roman Regular" w:hAnsi="Times New Roman Regular" w:eastAsia="Calibri" w:cs="Times New Roman Regular"/>
          <w:i/>
          <w:iCs/>
          <w:color w:val="auto"/>
          <w:sz w:val="26"/>
          <w:szCs w:val="26"/>
          <w:u w:val="none"/>
          <w:lang w:val="vi-VN"/>
        </w:rPr>
        <w:t xml:space="preserve">                                                                                </w:t>
      </w:r>
      <w:r>
        <w:rPr>
          <w:rFonts w:hint="default" w:ascii="Times New Roman Regular" w:hAnsi="Times New Roman Regular" w:eastAsia="Calibri" w:cs="Times New Roman Regular"/>
          <w:i/>
          <w:iCs/>
          <w:color w:val="auto"/>
          <w:sz w:val="26"/>
          <w:szCs w:val="26"/>
          <w:u w:val="none"/>
        </w:rPr>
        <w:t xml:space="preserve">(Đơn vị: </w:t>
      </w:r>
      <w:r>
        <w:rPr>
          <w:rFonts w:hint="default" w:ascii="Times New Roman Regular" w:hAnsi="Times New Roman Regular" w:eastAsia="Calibri" w:cs="Times New Roman Regular"/>
          <w:i/>
          <w:iCs/>
          <w:color w:val="auto"/>
          <w:sz w:val="26"/>
          <w:szCs w:val="26"/>
          <w:u w:val="none"/>
          <w:lang w:val="vi-VN"/>
        </w:rPr>
        <w:t>tỉ USD</w:t>
      </w:r>
      <w:r>
        <w:rPr>
          <w:rFonts w:hint="default" w:ascii="Times New Roman Regular" w:hAnsi="Times New Roman Regular" w:eastAsia="Calibri" w:cs="Times New Roman Regular"/>
          <w:i/>
          <w:iCs/>
          <w:color w:val="auto"/>
          <w:sz w:val="26"/>
          <w:szCs w:val="26"/>
          <w:u w:val="none"/>
        </w:rPr>
        <w:t>)</w:t>
      </w:r>
    </w:p>
    <w:tbl>
      <w:tblPr>
        <w:tblStyle w:val="15"/>
        <w:tblpPr w:leftFromText="180" w:rightFromText="180" w:vertAnchor="text" w:horzAnchor="page" w:tblpX="1813" w:tblpY="296"/>
        <w:tblOverlap w:val="never"/>
        <w:tblW w:w="8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2263"/>
        <w:gridCol w:w="1825"/>
        <w:gridCol w:w="2051"/>
      </w:tblGrid>
      <w:tr w14:paraId="6C874A94">
        <w:tc>
          <w:tcPr>
            <w:tcW w:w="2512" w:type="dxa"/>
            <w:tcBorders>
              <w:tl2br w:val="single" w:color="auto" w:sz="4" w:space="0"/>
            </w:tcBorders>
            <w:noWrap w:val="0"/>
            <w:vAlign w:val="top"/>
          </w:tcPr>
          <w:p w14:paraId="0547E969">
            <w:pPr>
              <w:spacing w:after="0" w:line="240" w:lineRule="auto"/>
              <w:jc w:val="both"/>
              <w:rPr>
                <w:rFonts w:hint="default" w:ascii="Times New Roman Regular" w:hAnsi="Times New Roman Regular" w:eastAsia="Calibri" w:cs="Times New Roman Regular"/>
                <w:b/>
                <w:bCs w:val="0"/>
                <w:color w:val="auto"/>
                <w:sz w:val="26"/>
                <w:szCs w:val="26"/>
                <w:u w:val="none"/>
              </w:rPr>
            </w:pPr>
            <w:r>
              <w:rPr>
                <w:rFonts w:hint="default" w:ascii="Times New Roman Regular" w:hAnsi="Times New Roman Regular" w:eastAsia="Calibri" w:cs="Times New Roman Regular"/>
                <w:b/>
                <w:bCs w:val="0"/>
                <w:color w:val="auto"/>
                <w:sz w:val="26"/>
                <w:szCs w:val="26"/>
                <w:u w:val="none"/>
              </w:rPr>
              <w:t xml:space="preserve">                     </w:t>
            </w:r>
            <w:r>
              <w:rPr>
                <w:rFonts w:hint="default" w:hAnsi="Times New Roman Regular" w:eastAsia="Calibri" w:cs="Times New Roman Regular"/>
                <w:b/>
                <w:bCs w:val="0"/>
                <w:color w:val="auto"/>
                <w:sz w:val="26"/>
                <w:szCs w:val="26"/>
                <w:u w:val="none"/>
                <w:lang w:val="vi-VN"/>
              </w:rPr>
              <w:t>Năm</w:t>
            </w:r>
            <w:r>
              <w:rPr>
                <w:rFonts w:hint="default" w:ascii="Times New Roman Regular" w:hAnsi="Times New Roman Regular" w:eastAsia="Calibri" w:cs="Times New Roman Regular"/>
                <w:b/>
                <w:bCs w:val="0"/>
                <w:color w:val="auto"/>
                <w:sz w:val="26"/>
                <w:szCs w:val="26"/>
                <w:u w:val="none"/>
              </w:rPr>
              <w:t xml:space="preserve">           </w:t>
            </w:r>
          </w:p>
          <w:p w14:paraId="60E55E9C">
            <w:pPr>
              <w:spacing w:after="0" w:line="240" w:lineRule="auto"/>
              <w:jc w:val="both"/>
              <w:rPr>
                <w:rFonts w:hint="default" w:ascii="Times New Roman Regular" w:hAnsi="Times New Roman Regular" w:eastAsia="Calibri" w:cs="Times New Roman Regular"/>
                <w:b/>
                <w:bCs w:val="0"/>
                <w:color w:val="auto"/>
                <w:sz w:val="26"/>
                <w:szCs w:val="26"/>
                <w:u w:val="none"/>
                <w:lang w:val="vi-VN"/>
              </w:rPr>
            </w:pPr>
            <w:r>
              <w:rPr>
                <w:rFonts w:hint="default" w:ascii="Times New Roman Regular" w:hAnsi="Times New Roman Regular" w:eastAsia="Calibri" w:cs="Times New Roman Regular"/>
                <w:b/>
                <w:bCs w:val="0"/>
                <w:color w:val="auto"/>
                <w:sz w:val="26"/>
                <w:szCs w:val="26"/>
                <w:u w:val="none"/>
                <w:lang w:val="vi-VN"/>
              </w:rPr>
              <w:t>Trị giá</w:t>
            </w:r>
          </w:p>
        </w:tc>
        <w:tc>
          <w:tcPr>
            <w:tcW w:w="2263" w:type="dxa"/>
            <w:noWrap w:val="0"/>
            <w:vAlign w:val="top"/>
          </w:tcPr>
          <w:p w14:paraId="0FEBC2B8">
            <w:pPr>
              <w:spacing w:after="0" w:line="240" w:lineRule="auto"/>
              <w:jc w:val="center"/>
              <w:rPr>
                <w:rFonts w:hint="default" w:ascii="Times New Roman Regular" w:hAnsi="Times New Roman Regular" w:eastAsia="Calibri" w:cs="Times New Roman Regular"/>
                <w:b/>
                <w:bCs w:val="0"/>
                <w:color w:val="auto"/>
                <w:sz w:val="26"/>
                <w:szCs w:val="26"/>
                <w:u w:val="none"/>
                <w:lang w:val="vi-VN"/>
              </w:rPr>
            </w:pPr>
            <w:r>
              <w:rPr>
                <w:rFonts w:hint="default" w:ascii="Times New Roman Regular" w:hAnsi="Times New Roman Regular" w:eastAsia="Calibri" w:cs="Times New Roman Regular"/>
                <w:b/>
                <w:bCs w:val="0"/>
                <w:color w:val="auto"/>
                <w:sz w:val="26"/>
                <w:szCs w:val="26"/>
                <w:u w:val="none"/>
              </w:rPr>
              <w:t>20</w:t>
            </w:r>
            <w:r>
              <w:rPr>
                <w:rFonts w:hint="default" w:ascii="Times New Roman Regular" w:hAnsi="Times New Roman Regular" w:eastAsia="Calibri" w:cs="Times New Roman Regular"/>
                <w:b/>
                <w:bCs w:val="0"/>
                <w:color w:val="auto"/>
                <w:sz w:val="26"/>
                <w:szCs w:val="26"/>
                <w:u w:val="none"/>
                <w:lang w:val="vi-VN"/>
              </w:rPr>
              <w:t>00</w:t>
            </w:r>
          </w:p>
        </w:tc>
        <w:tc>
          <w:tcPr>
            <w:tcW w:w="1825" w:type="dxa"/>
            <w:noWrap w:val="0"/>
            <w:vAlign w:val="top"/>
          </w:tcPr>
          <w:p w14:paraId="5A3F869E">
            <w:pPr>
              <w:spacing w:after="0" w:line="240" w:lineRule="auto"/>
              <w:jc w:val="center"/>
              <w:rPr>
                <w:rFonts w:hint="default" w:ascii="Times New Roman Regular" w:hAnsi="Times New Roman Regular" w:eastAsia="Calibri" w:cs="Times New Roman Regular"/>
                <w:b/>
                <w:bCs w:val="0"/>
                <w:color w:val="auto"/>
                <w:sz w:val="26"/>
                <w:szCs w:val="26"/>
                <w:u w:val="none"/>
                <w:lang w:val="vi-VN"/>
              </w:rPr>
            </w:pPr>
            <w:r>
              <w:rPr>
                <w:rFonts w:hint="default" w:ascii="Times New Roman Regular" w:hAnsi="Times New Roman Regular" w:eastAsia="Calibri" w:cs="Times New Roman Regular"/>
                <w:b/>
                <w:bCs w:val="0"/>
                <w:color w:val="auto"/>
                <w:sz w:val="26"/>
                <w:szCs w:val="26"/>
                <w:u w:val="none"/>
                <w:lang w:val="vi-VN"/>
              </w:rPr>
              <w:t>2010</w:t>
            </w:r>
          </w:p>
        </w:tc>
        <w:tc>
          <w:tcPr>
            <w:tcW w:w="2051" w:type="dxa"/>
            <w:noWrap w:val="0"/>
            <w:vAlign w:val="top"/>
          </w:tcPr>
          <w:p w14:paraId="66A2C273">
            <w:pPr>
              <w:spacing w:after="0" w:line="240" w:lineRule="auto"/>
              <w:jc w:val="center"/>
              <w:rPr>
                <w:rFonts w:hint="default" w:ascii="Times New Roman Regular" w:hAnsi="Times New Roman Regular" w:eastAsia="Calibri" w:cs="Times New Roman Regular"/>
                <w:b/>
                <w:bCs w:val="0"/>
                <w:color w:val="auto"/>
                <w:sz w:val="26"/>
                <w:szCs w:val="26"/>
                <w:u w:val="none"/>
              </w:rPr>
            </w:pPr>
            <w:r>
              <w:rPr>
                <w:rFonts w:hint="default" w:ascii="Times New Roman Regular" w:hAnsi="Times New Roman Regular" w:eastAsia="Calibri" w:cs="Times New Roman Regular"/>
                <w:b/>
                <w:bCs w:val="0"/>
                <w:color w:val="auto"/>
                <w:sz w:val="26"/>
                <w:szCs w:val="26"/>
                <w:u w:val="none"/>
              </w:rPr>
              <w:t>2020</w:t>
            </w:r>
          </w:p>
        </w:tc>
      </w:tr>
      <w:tr w14:paraId="1C606DE1">
        <w:tc>
          <w:tcPr>
            <w:tcW w:w="2512" w:type="dxa"/>
            <w:noWrap w:val="0"/>
            <w:vAlign w:val="top"/>
          </w:tcPr>
          <w:p w14:paraId="16CADCAD">
            <w:pPr>
              <w:spacing w:after="0" w:line="240" w:lineRule="auto"/>
              <w:jc w:val="both"/>
              <w:rPr>
                <w:rFonts w:hint="default" w:ascii="Times New Roman Regular" w:hAnsi="Times New Roman Regular" w:eastAsia="Calibri" w:cs="Times New Roman Regular"/>
                <w:b w:val="0"/>
                <w:color w:val="auto"/>
                <w:sz w:val="26"/>
                <w:szCs w:val="26"/>
                <w:u w:val="none"/>
                <w:lang w:val="vi-VN"/>
              </w:rPr>
            </w:pPr>
            <w:r>
              <w:rPr>
                <w:rFonts w:hint="default" w:ascii="Times New Roman Regular" w:hAnsi="Times New Roman Regular" w:eastAsia="Calibri" w:cs="Times New Roman Regular"/>
                <w:b w:val="0"/>
                <w:color w:val="auto"/>
                <w:sz w:val="26"/>
                <w:szCs w:val="26"/>
                <w:u w:val="none"/>
                <w:lang w:val="vi-VN"/>
              </w:rPr>
              <w:t>Xuất khẩu</w:t>
            </w:r>
          </w:p>
        </w:tc>
        <w:tc>
          <w:tcPr>
            <w:tcW w:w="2263" w:type="dxa"/>
            <w:noWrap w:val="0"/>
            <w:vAlign w:val="top"/>
          </w:tcPr>
          <w:p w14:paraId="472D3DDB">
            <w:pPr>
              <w:spacing w:after="0" w:line="240" w:lineRule="auto"/>
              <w:jc w:val="center"/>
              <w:rPr>
                <w:rFonts w:hint="default" w:ascii="Times New Roman Regular" w:hAnsi="Times New Roman Regular" w:eastAsia="Calibri" w:cs="Times New Roman Regular"/>
                <w:b w:val="0"/>
                <w:color w:val="auto"/>
                <w:sz w:val="26"/>
                <w:szCs w:val="26"/>
                <w:u w:val="none"/>
                <w:lang w:val="vi-VN"/>
              </w:rPr>
            </w:pPr>
            <w:r>
              <w:rPr>
                <w:rFonts w:hint="default" w:ascii="Times New Roman Regular" w:hAnsi="Times New Roman Regular" w:eastAsia="Calibri" w:cs="Times New Roman Regular"/>
                <w:b w:val="0"/>
                <w:color w:val="auto"/>
                <w:sz w:val="26"/>
                <w:szCs w:val="26"/>
                <w:u w:val="none"/>
                <w:lang w:val="vi-VN"/>
              </w:rPr>
              <w:t>114,4</w:t>
            </w:r>
          </w:p>
        </w:tc>
        <w:tc>
          <w:tcPr>
            <w:tcW w:w="1825" w:type="dxa"/>
            <w:noWrap w:val="0"/>
            <w:vAlign w:val="top"/>
          </w:tcPr>
          <w:p w14:paraId="601A2434">
            <w:pPr>
              <w:spacing w:after="0" w:line="240" w:lineRule="auto"/>
              <w:jc w:val="center"/>
              <w:rPr>
                <w:rFonts w:hint="default" w:ascii="Times New Roman Regular" w:hAnsi="Times New Roman Regular" w:eastAsia="Calibri" w:cs="Times New Roman Regular"/>
                <w:b w:val="0"/>
                <w:color w:val="auto"/>
                <w:sz w:val="26"/>
                <w:szCs w:val="26"/>
                <w:u w:val="none"/>
                <w:lang w:val="vi-VN"/>
              </w:rPr>
            </w:pPr>
            <w:r>
              <w:rPr>
                <w:rFonts w:hint="default" w:ascii="Times New Roman Regular" w:hAnsi="Times New Roman Regular" w:eastAsia="Calibri" w:cs="Times New Roman Regular"/>
                <w:b w:val="0"/>
                <w:color w:val="auto"/>
                <w:sz w:val="26"/>
                <w:szCs w:val="26"/>
                <w:u w:val="none"/>
                <w:lang w:val="vi-VN"/>
              </w:rPr>
              <w:t>445,5</w:t>
            </w:r>
          </w:p>
        </w:tc>
        <w:tc>
          <w:tcPr>
            <w:tcW w:w="2051" w:type="dxa"/>
            <w:noWrap w:val="0"/>
            <w:vAlign w:val="top"/>
          </w:tcPr>
          <w:p w14:paraId="790E901E">
            <w:pPr>
              <w:spacing w:after="0" w:line="240" w:lineRule="auto"/>
              <w:jc w:val="center"/>
              <w:rPr>
                <w:rFonts w:hint="default" w:ascii="Times New Roman Regular" w:hAnsi="Times New Roman Regular" w:eastAsia="Calibri" w:cs="Times New Roman Regular"/>
                <w:b w:val="0"/>
                <w:color w:val="auto"/>
                <w:sz w:val="26"/>
                <w:szCs w:val="26"/>
                <w:u w:val="none"/>
                <w:lang w:val="vi-VN"/>
              </w:rPr>
            </w:pPr>
            <w:r>
              <w:rPr>
                <w:rFonts w:hint="default" w:ascii="Times New Roman Regular" w:hAnsi="Times New Roman Regular" w:eastAsia="Calibri" w:cs="Times New Roman Regular"/>
                <w:b w:val="0"/>
                <w:color w:val="auto"/>
                <w:sz w:val="26"/>
                <w:szCs w:val="26"/>
                <w:u w:val="none"/>
                <w:lang w:val="vi-VN"/>
              </w:rPr>
              <w:t>381,0</w:t>
            </w:r>
          </w:p>
        </w:tc>
      </w:tr>
      <w:tr w14:paraId="411857B1">
        <w:tc>
          <w:tcPr>
            <w:tcW w:w="2512" w:type="dxa"/>
            <w:noWrap w:val="0"/>
            <w:vAlign w:val="top"/>
          </w:tcPr>
          <w:p w14:paraId="4D906FE1">
            <w:pPr>
              <w:spacing w:after="0" w:line="240" w:lineRule="auto"/>
              <w:jc w:val="both"/>
              <w:rPr>
                <w:rFonts w:hint="default" w:ascii="Times New Roman Regular" w:hAnsi="Times New Roman Regular" w:eastAsia="Calibri" w:cs="Times New Roman Regular"/>
                <w:b w:val="0"/>
                <w:i/>
                <w:iCs/>
                <w:color w:val="auto"/>
                <w:sz w:val="26"/>
                <w:szCs w:val="26"/>
                <w:u w:val="none"/>
                <w:lang w:val="vi-VN"/>
              </w:rPr>
            </w:pPr>
            <w:r>
              <w:rPr>
                <w:rFonts w:hint="default" w:ascii="Times New Roman Regular" w:hAnsi="Times New Roman Regular" w:eastAsia="Calibri" w:cs="Times New Roman Regular"/>
                <w:b w:val="0"/>
                <w:i w:val="0"/>
                <w:iCs w:val="0"/>
                <w:color w:val="auto"/>
                <w:sz w:val="26"/>
                <w:szCs w:val="26"/>
                <w:u w:val="none"/>
                <w:lang w:val="vi-VN"/>
              </w:rPr>
              <w:t>Nhập khẩu</w:t>
            </w:r>
          </w:p>
        </w:tc>
        <w:tc>
          <w:tcPr>
            <w:tcW w:w="2263" w:type="dxa"/>
            <w:noWrap w:val="0"/>
            <w:vAlign w:val="top"/>
          </w:tcPr>
          <w:p w14:paraId="7EDC3DFA">
            <w:pPr>
              <w:spacing w:after="0" w:line="240" w:lineRule="auto"/>
              <w:jc w:val="center"/>
              <w:rPr>
                <w:rFonts w:hint="default" w:ascii="Times New Roman Regular" w:hAnsi="Times New Roman Regular" w:eastAsia="Calibri" w:cs="Times New Roman Regular"/>
                <w:b w:val="0"/>
                <w:color w:val="auto"/>
                <w:sz w:val="26"/>
                <w:szCs w:val="26"/>
                <w:u w:val="none"/>
                <w:lang w:val="vi-VN"/>
              </w:rPr>
            </w:pPr>
            <w:r>
              <w:rPr>
                <w:rFonts w:hint="default" w:ascii="Times New Roman Regular" w:hAnsi="Times New Roman Regular" w:eastAsia="Calibri" w:cs="Times New Roman Regular"/>
                <w:b w:val="0"/>
                <w:color w:val="auto"/>
                <w:sz w:val="26"/>
                <w:szCs w:val="26"/>
                <w:u w:val="none"/>
                <w:lang w:val="vi-VN"/>
              </w:rPr>
              <w:t>62,4</w:t>
            </w:r>
          </w:p>
        </w:tc>
        <w:tc>
          <w:tcPr>
            <w:tcW w:w="1825" w:type="dxa"/>
            <w:noWrap w:val="0"/>
            <w:vAlign w:val="top"/>
          </w:tcPr>
          <w:p w14:paraId="30A3B388">
            <w:pPr>
              <w:spacing w:after="0" w:line="240" w:lineRule="auto"/>
              <w:jc w:val="center"/>
              <w:rPr>
                <w:rFonts w:hint="default" w:ascii="Times New Roman Regular" w:hAnsi="Times New Roman Regular" w:eastAsia="Calibri" w:cs="Times New Roman Regular"/>
                <w:b w:val="0"/>
                <w:color w:val="auto"/>
                <w:sz w:val="26"/>
                <w:szCs w:val="26"/>
                <w:u w:val="none"/>
                <w:lang w:val="vi-VN"/>
              </w:rPr>
            </w:pPr>
            <w:r>
              <w:rPr>
                <w:rFonts w:hint="default" w:ascii="Times New Roman Regular" w:hAnsi="Times New Roman Regular" w:eastAsia="Calibri" w:cs="Times New Roman Regular"/>
                <w:b w:val="0"/>
                <w:color w:val="auto"/>
                <w:sz w:val="26"/>
                <w:szCs w:val="26"/>
                <w:u w:val="none"/>
                <w:lang w:val="vi-VN"/>
              </w:rPr>
              <w:t>322,4</w:t>
            </w:r>
          </w:p>
        </w:tc>
        <w:tc>
          <w:tcPr>
            <w:tcW w:w="2051" w:type="dxa"/>
            <w:noWrap w:val="0"/>
            <w:vAlign w:val="top"/>
          </w:tcPr>
          <w:p w14:paraId="2F79D4FB">
            <w:pPr>
              <w:spacing w:after="0" w:line="240" w:lineRule="auto"/>
              <w:jc w:val="center"/>
              <w:rPr>
                <w:rFonts w:hint="default" w:ascii="Times New Roman Regular" w:hAnsi="Times New Roman Regular" w:eastAsia="Calibri" w:cs="Times New Roman Regular"/>
                <w:b w:val="0"/>
                <w:color w:val="auto"/>
                <w:sz w:val="26"/>
                <w:szCs w:val="26"/>
                <w:u w:val="none"/>
                <w:lang w:val="vi-VN"/>
              </w:rPr>
            </w:pPr>
            <w:r>
              <w:rPr>
                <w:rFonts w:hint="default" w:ascii="Times New Roman Regular" w:hAnsi="Times New Roman Regular" w:eastAsia="Calibri" w:cs="Times New Roman Regular"/>
                <w:b w:val="0"/>
                <w:color w:val="auto"/>
                <w:sz w:val="26"/>
                <w:szCs w:val="26"/>
                <w:u w:val="none"/>
                <w:lang w:val="vi-VN"/>
              </w:rPr>
              <w:t>304,6</w:t>
            </w:r>
          </w:p>
        </w:tc>
      </w:tr>
    </w:tbl>
    <w:p w14:paraId="20D8D69B">
      <w:pPr>
        <w:spacing w:line="240" w:lineRule="auto"/>
        <w:jc w:val="both"/>
        <w:rPr>
          <w:rFonts w:hint="default" w:ascii="Times New Roman Regular" w:hAnsi="Times New Roman Regular" w:eastAsia="Calibri" w:cs="Times New Roman Regular"/>
          <w:i/>
          <w:iCs/>
          <w:color w:val="auto"/>
          <w:sz w:val="26"/>
          <w:szCs w:val="26"/>
          <w:u w:val="none"/>
          <w:lang w:val="vi-VN"/>
        </w:rPr>
      </w:pPr>
    </w:p>
    <w:p w14:paraId="556C5018">
      <w:pPr>
        <w:spacing w:line="240" w:lineRule="auto"/>
        <w:jc w:val="center"/>
        <w:rPr>
          <w:rFonts w:hint="default" w:ascii="Times New Roman Regular" w:hAnsi="Times New Roman Regular" w:eastAsia="Calibri" w:cs="Times New Roman Regular"/>
          <w:i/>
          <w:iCs/>
          <w:color w:val="auto"/>
          <w:sz w:val="26"/>
          <w:szCs w:val="26"/>
          <w:u w:val="none"/>
          <w:lang w:val="vi-VN"/>
        </w:rPr>
      </w:pPr>
    </w:p>
    <w:p w14:paraId="0D095AEA">
      <w:pPr>
        <w:spacing w:line="240" w:lineRule="auto"/>
        <w:jc w:val="center"/>
        <w:rPr>
          <w:rFonts w:hint="default" w:ascii="Times New Roman Regular" w:hAnsi="Times New Roman Regular" w:eastAsia="Calibri" w:cs="Times New Roman Regular"/>
          <w:i/>
          <w:iCs/>
          <w:color w:val="auto"/>
          <w:sz w:val="26"/>
          <w:szCs w:val="26"/>
          <w:u w:val="none"/>
          <w:lang w:val="vi-VN"/>
        </w:rPr>
      </w:pPr>
    </w:p>
    <w:p w14:paraId="64D631E0">
      <w:pPr>
        <w:spacing w:line="240" w:lineRule="auto"/>
        <w:jc w:val="center"/>
        <w:rPr>
          <w:rFonts w:hint="default" w:ascii="Times New Roman Regular" w:hAnsi="Times New Roman Regular" w:eastAsia="Calibri" w:cs="Times New Roman Regular"/>
          <w:i/>
          <w:iCs/>
          <w:color w:val="auto"/>
          <w:sz w:val="26"/>
          <w:szCs w:val="26"/>
          <w:u w:val="none"/>
          <w:lang w:val="vi-VN"/>
        </w:rPr>
      </w:pPr>
    </w:p>
    <w:p w14:paraId="572474D2">
      <w:pPr>
        <w:spacing w:line="240" w:lineRule="auto"/>
        <w:jc w:val="both"/>
        <w:rPr>
          <w:rFonts w:hint="default" w:ascii="Times New Roman Regular" w:hAnsi="Times New Roman Regular" w:eastAsia="Calibri" w:cs="Times New Roman Regular"/>
          <w:i/>
          <w:iCs/>
          <w:color w:val="auto"/>
          <w:sz w:val="26"/>
          <w:szCs w:val="26"/>
          <w:u w:val="none"/>
        </w:rPr>
      </w:pPr>
    </w:p>
    <w:p w14:paraId="211F02B9">
      <w:pPr>
        <w:spacing w:line="240" w:lineRule="auto"/>
        <w:ind w:left="5040" w:leftChars="0"/>
        <w:jc w:val="center"/>
        <w:rPr>
          <w:rFonts w:hint="default" w:ascii="Times New Roman Regular" w:hAnsi="Times New Roman Regular" w:eastAsia="Calibri" w:cs="Times New Roman Regular"/>
          <w:i/>
          <w:iCs/>
          <w:color w:val="auto"/>
          <w:sz w:val="26"/>
          <w:szCs w:val="26"/>
          <w:u w:val="none"/>
        </w:rPr>
      </w:pPr>
      <w:r>
        <w:rPr>
          <w:rFonts w:hint="default" w:ascii="Times New Roman Regular" w:hAnsi="Times New Roman Regular" w:eastAsia="Calibri" w:cs="Times New Roman Regular"/>
          <w:i/>
          <w:iCs/>
          <w:color w:val="auto"/>
          <w:sz w:val="26"/>
          <w:szCs w:val="26"/>
          <w:u w:val="none"/>
          <w:lang w:val="vi-VN"/>
        </w:rPr>
        <w:t xml:space="preserve">                                                                                          </w:t>
      </w:r>
      <w:r>
        <w:rPr>
          <w:rFonts w:hint="default" w:ascii="Times New Roman Regular" w:hAnsi="Times New Roman Regular" w:eastAsia="Calibri" w:cs="Times New Roman Regular"/>
          <w:i/>
          <w:iCs/>
          <w:color w:val="auto"/>
          <w:sz w:val="26"/>
          <w:szCs w:val="26"/>
          <w:u w:val="none"/>
        </w:rPr>
        <w:t xml:space="preserve">(Nguồn: </w:t>
      </w:r>
      <w:r>
        <w:rPr>
          <w:rFonts w:hint="default" w:ascii="Times New Roman Regular" w:hAnsi="Times New Roman Regular" w:eastAsia="Calibri" w:cs="Times New Roman Regular"/>
          <w:i/>
          <w:iCs/>
          <w:color w:val="auto"/>
          <w:sz w:val="26"/>
          <w:szCs w:val="26"/>
          <w:u w:val="none"/>
          <w:lang w:val="vi-VN"/>
        </w:rPr>
        <w:t xml:space="preserve">Ngân hàng thế giới, </w:t>
      </w:r>
      <w:r>
        <w:rPr>
          <w:rFonts w:hint="default" w:ascii="Times New Roman Regular" w:hAnsi="Times New Roman Regular" w:eastAsia="Calibri" w:cs="Times New Roman Regular"/>
          <w:i/>
          <w:iCs/>
          <w:color w:val="auto"/>
          <w:sz w:val="26"/>
          <w:szCs w:val="26"/>
          <w:u w:val="none"/>
        </w:rPr>
        <w:t>2022)</w:t>
      </w:r>
    </w:p>
    <w:p w14:paraId="10D64878">
      <w:pPr>
        <w:spacing w:line="240" w:lineRule="auto"/>
        <w:ind w:left="5040" w:leftChars="0"/>
        <w:jc w:val="center"/>
        <w:rPr>
          <w:rFonts w:hint="default" w:ascii="Times New Roman Regular" w:hAnsi="Times New Roman Regular" w:eastAsia="Calibri" w:cs="Times New Roman Regular"/>
          <w:i/>
          <w:iCs/>
          <w:color w:val="auto"/>
          <w:sz w:val="26"/>
          <w:szCs w:val="26"/>
          <w:u w:val="none"/>
        </w:rPr>
      </w:pPr>
    </w:p>
    <w:p w14:paraId="1F3405EA">
      <w:pPr>
        <w:spacing w:line="240" w:lineRule="auto"/>
        <w:jc w:val="left"/>
        <w:rPr>
          <w:rFonts w:hint="default" w:ascii="Times New Roman Regular" w:hAnsi="Times New Roman Regular" w:eastAsia="Calibri" w:cs="Times New Roman Regular"/>
          <w:color w:val="auto"/>
          <w:sz w:val="26"/>
          <w:szCs w:val="26"/>
          <w:u w:val="none"/>
          <w:lang w:val="vi-VN"/>
        </w:rPr>
      </w:pPr>
      <w:r>
        <w:rPr>
          <w:rFonts w:hint="default" w:ascii="Times New Roman Regular" w:hAnsi="Times New Roman Regular" w:eastAsia="Calibri" w:cs="Times New Roman Regular"/>
          <w:color w:val="auto"/>
          <w:sz w:val="26"/>
          <w:szCs w:val="26"/>
          <w:u w:val="none"/>
          <w:lang w:val="vi-VN"/>
        </w:rPr>
        <w:t>Dựa</w:t>
      </w:r>
      <w:r>
        <w:rPr>
          <w:rFonts w:hint="default" w:ascii="Times New Roman Regular" w:hAnsi="Times New Roman Regular" w:eastAsia="Calibri" w:cs="Times New Roman Regular"/>
          <w:color w:val="auto"/>
          <w:sz w:val="26"/>
          <w:szCs w:val="26"/>
          <w:u w:val="none"/>
        </w:rPr>
        <w:t xml:space="preserve"> vào bảng số liệu</w:t>
      </w:r>
      <w:r>
        <w:rPr>
          <w:rFonts w:hint="default" w:ascii="Times New Roman Regular" w:hAnsi="Times New Roman Regular" w:eastAsia="Calibri" w:cs="Times New Roman Regular"/>
          <w:color w:val="auto"/>
          <w:sz w:val="26"/>
          <w:szCs w:val="26"/>
          <w:u w:val="none"/>
          <w:lang w:val="vi-VN"/>
        </w:rPr>
        <w:t xml:space="preserve"> trên</w:t>
      </w:r>
      <w:r>
        <w:rPr>
          <w:rFonts w:hint="default" w:ascii="Times New Roman Regular" w:hAnsi="Times New Roman Regular" w:eastAsia="Calibri" w:cs="Times New Roman Regular"/>
          <w:color w:val="auto"/>
          <w:sz w:val="26"/>
          <w:szCs w:val="26"/>
          <w:u w:val="none"/>
        </w:rPr>
        <w:t xml:space="preserve">, </w:t>
      </w:r>
      <w:r>
        <w:rPr>
          <w:rFonts w:hint="default" w:ascii="Times New Roman Regular" w:hAnsi="Times New Roman Regular" w:eastAsia="Calibri" w:cs="Times New Roman Regular"/>
          <w:color w:val="auto"/>
          <w:sz w:val="26"/>
          <w:szCs w:val="26"/>
          <w:u w:val="none"/>
          <w:lang w:val="vi-VN"/>
        </w:rPr>
        <w:t xml:space="preserve">tính cán cân xuất nhập khẩu của Liên bang Nga vào năm 2020 </w:t>
      </w:r>
    </w:p>
    <w:p w14:paraId="540AA8A9">
      <w:pPr>
        <w:spacing w:line="240" w:lineRule="auto"/>
        <w:jc w:val="left"/>
        <w:rPr>
          <w:rFonts w:hint="default" w:ascii="Times New Roman Regular" w:hAnsi="Times New Roman Regular" w:eastAsia="Calibri" w:cs="Times New Roman Regular"/>
          <w:i/>
          <w:iCs/>
          <w:color w:val="auto"/>
          <w:sz w:val="26"/>
          <w:szCs w:val="26"/>
          <w:u w:val="none"/>
          <w:lang w:val="vi-VN"/>
        </w:rPr>
      </w:pPr>
      <w:r>
        <w:rPr>
          <w:rFonts w:hint="default" w:ascii="Times New Roman Regular" w:hAnsi="Times New Roman Regular" w:eastAsia="Calibri" w:cs="Times New Roman Regular"/>
          <w:i/>
          <w:iCs/>
          <w:color w:val="auto"/>
          <w:sz w:val="26"/>
          <w:szCs w:val="26"/>
          <w:u w:val="none"/>
        </w:rPr>
        <w:t>(làm tròn kết quả đến hàng đơn vị của</w:t>
      </w:r>
      <w:r>
        <w:rPr>
          <w:rFonts w:hint="default" w:ascii="Times New Roman Regular" w:hAnsi="Times New Roman Regular" w:eastAsia="Calibri" w:cs="Times New Roman Regular"/>
          <w:i/>
          <w:iCs/>
          <w:color w:val="auto"/>
          <w:sz w:val="26"/>
          <w:szCs w:val="26"/>
          <w:u w:val="none"/>
          <w:lang w:val="vi-VN"/>
        </w:rPr>
        <w:t xml:space="preserve"> tỉ USD</w:t>
      </w:r>
      <w:r>
        <w:rPr>
          <w:rFonts w:hint="default" w:ascii="Times New Roman Regular" w:hAnsi="Times New Roman Regular" w:eastAsia="Calibri" w:cs="Times New Roman Regular"/>
          <w:i/>
          <w:iCs/>
          <w:color w:val="auto"/>
          <w:sz w:val="26"/>
          <w:szCs w:val="26"/>
          <w:u w:val="none"/>
        </w:rPr>
        <w:t>)</w:t>
      </w:r>
      <w:r>
        <w:rPr>
          <w:rFonts w:hint="default" w:ascii="Times New Roman Regular" w:hAnsi="Times New Roman Regular" w:eastAsia="Calibri" w:cs="Times New Roman Regular"/>
          <w:i/>
          <w:iCs/>
          <w:color w:val="auto"/>
          <w:sz w:val="26"/>
          <w:szCs w:val="26"/>
          <w:u w:val="none"/>
          <w:lang w:val="vi-VN"/>
        </w:rPr>
        <w:t>.</w:t>
      </w:r>
    </w:p>
    <w:p w14:paraId="320918F7">
      <w:pPr>
        <w:spacing w:after="0" w:line="240" w:lineRule="auto"/>
        <w:jc w:val="both"/>
        <w:rPr>
          <w:rFonts w:hint="default" w:ascii="Times New Roman Regular" w:hAnsi="Times New Roman Regular" w:eastAsia="Calibri" w:cs="Times New Roman Regular"/>
          <w:i/>
          <w:iCs/>
          <w:color w:val="auto"/>
          <w:sz w:val="26"/>
          <w:szCs w:val="26"/>
          <w:u w:val="none"/>
          <w:lang w:val="vi-VN" w:eastAsia="en-GB"/>
        </w:rPr>
      </w:pPr>
      <w:r>
        <w:rPr>
          <w:rFonts w:hint="default" w:ascii="Times New Roman Regular" w:hAnsi="Times New Roman Regular" w:eastAsia="Times New Roman" w:cs="Times New Roman Regular"/>
          <w:b/>
          <w:bCs/>
          <w:color w:val="auto"/>
          <w:sz w:val="26"/>
          <w:szCs w:val="26"/>
          <w:u w:val="none"/>
        </w:rPr>
        <w:t xml:space="preserve">Câu </w:t>
      </w:r>
      <w:r>
        <w:rPr>
          <w:rFonts w:hint="default" w:ascii="Times New Roman Regular" w:hAnsi="Times New Roman Regular" w:cs="Times New Roman Regular"/>
          <w:b/>
          <w:bCs/>
          <w:color w:val="auto"/>
          <w:sz w:val="26"/>
          <w:szCs w:val="26"/>
          <w:u w:val="none"/>
          <w:lang w:val="vi-VN"/>
        </w:rPr>
        <w:t>3</w:t>
      </w:r>
      <w:r>
        <w:rPr>
          <w:rFonts w:hint="default" w:hAnsi="Times New Roman Regular" w:cs="Times New Roman Regular"/>
          <w:b/>
          <w:bCs/>
          <w:color w:val="auto"/>
          <w:sz w:val="26"/>
          <w:szCs w:val="26"/>
          <w:u w:val="none"/>
          <w:lang w:val="vi-VN"/>
        </w:rPr>
        <w:t xml:space="preserve"> (0,5đ)</w:t>
      </w:r>
      <w:r>
        <w:rPr>
          <w:rFonts w:hint="default" w:ascii="Times New Roman Regular" w:hAnsi="Times New Roman Regular" w:eastAsia="Times New Roman" w:cs="Times New Roman Regular"/>
          <w:b/>
          <w:bCs/>
          <w:color w:val="auto"/>
          <w:sz w:val="26"/>
          <w:szCs w:val="26"/>
          <w:u w:val="none"/>
        </w:rPr>
        <w:t>:</w:t>
      </w:r>
      <w:r>
        <w:rPr>
          <w:rFonts w:hint="default" w:ascii="Times New Roman Regular" w:hAnsi="Times New Roman Regular" w:eastAsia="Calibri" w:cs="Times New Roman Regular"/>
          <w:b/>
          <w:bCs/>
          <w:color w:val="auto"/>
          <w:kern w:val="2"/>
          <w:sz w:val="26"/>
          <w:szCs w:val="26"/>
          <w:u w:val="none"/>
          <w:lang w:val="vi-VN"/>
        </w:rPr>
        <w:t xml:space="preserve"> </w:t>
      </w:r>
      <w:r>
        <w:rPr>
          <w:rFonts w:hint="default" w:ascii="Times New Roman Regular" w:hAnsi="Times New Roman Regular" w:eastAsia="Calibri" w:cs="Times New Roman Regular"/>
          <w:b w:val="0"/>
          <w:bCs w:val="0"/>
          <w:color w:val="auto"/>
          <w:kern w:val="2"/>
          <w:sz w:val="26"/>
          <w:szCs w:val="26"/>
          <w:u w:val="none"/>
          <w:lang w:val="vi-VN"/>
        </w:rPr>
        <w:t xml:space="preserve">Năm 2020, số dân của Liên bang Nga là 145,9 triệu người, biết diện tích của Liên bang Nga khoảng 17 triệu </w:t>
      </w:r>
      <w:r>
        <w:rPr>
          <w:rFonts w:hint="default" w:ascii="Times New Roman Regular" w:hAnsi="Times New Roman Regular" w:eastAsia="Times New Roman" w:cs="Times New Roman Regular"/>
          <w:b w:val="0"/>
          <w:bCs w:val="0"/>
          <w:color w:val="000000"/>
          <w:sz w:val="26"/>
          <w:szCs w:val="26"/>
          <w:u w:val="none"/>
          <w:lang w:eastAsia="vi-VN"/>
        </w:rPr>
        <w:t>km</w:t>
      </w:r>
      <w:r>
        <w:rPr>
          <w:rFonts w:hint="default" w:ascii="Times New Roman Regular" w:hAnsi="Times New Roman Regular" w:eastAsia="Times New Roman" w:cs="Times New Roman Regular"/>
          <w:b w:val="0"/>
          <w:bCs w:val="0"/>
          <w:color w:val="000000"/>
          <w:sz w:val="26"/>
          <w:szCs w:val="26"/>
          <w:u w:val="none"/>
          <w:vertAlign w:val="superscript"/>
          <w:lang w:eastAsia="vi-VN"/>
        </w:rPr>
        <w:t>2</w:t>
      </w:r>
      <w:r>
        <w:rPr>
          <w:rFonts w:hint="default" w:ascii="Times New Roman Regular" w:hAnsi="Times New Roman Regular" w:eastAsia="Times New Roman" w:cs="Times New Roman Regular"/>
          <w:b w:val="0"/>
          <w:bCs w:val="0"/>
          <w:color w:val="000000"/>
          <w:sz w:val="26"/>
          <w:szCs w:val="26"/>
          <w:u w:val="none"/>
          <w:vertAlign w:val="baseline"/>
          <w:lang w:val="en-US" w:eastAsia="vi-VN"/>
        </w:rPr>
        <w:t>. Tính mật độ dân số của Liên bang N</w:t>
      </w:r>
      <w:r>
        <w:rPr>
          <w:rFonts w:hint="default" w:ascii="Times New Roman Regular" w:hAnsi="Times New Roman Regular" w:eastAsia="Times New Roman" w:cs="Times New Roman Regular"/>
          <w:color w:val="000000"/>
          <w:sz w:val="26"/>
          <w:szCs w:val="26"/>
          <w:u w:val="none"/>
          <w:vertAlign w:val="baseline"/>
          <w:lang w:val="en-US" w:eastAsia="vi-VN"/>
        </w:rPr>
        <w:t>ga năm 2020</w:t>
      </w:r>
      <w:r>
        <w:rPr>
          <w:rFonts w:hint="default" w:ascii="Times New Roman Regular" w:hAnsi="Times New Roman Regular" w:cs="Times New Roman Regular"/>
          <w:color w:val="000000"/>
          <w:sz w:val="26"/>
          <w:szCs w:val="26"/>
          <w:u w:val="none"/>
          <w:vertAlign w:val="baseline"/>
          <w:lang w:val="en-US" w:eastAsia="vi-VN"/>
        </w:rPr>
        <w:t xml:space="preserve"> </w:t>
      </w:r>
      <w:r>
        <w:rPr>
          <w:rFonts w:hint="default" w:ascii="Times New Roman Regular" w:hAnsi="Times New Roman Regular" w:eastAsia="Calibri" w:cs="Times New Roman Regular"/>
          <w:color w:val="auto"/>
          <w:spacing w:val="-4"/>
          <w:sz w:val="26"/>
          <w:szCs w:val="26"/>
          <w:u w:val="none"/>
        </w:rPr>
        <w:t>(</w:t>
      </w:r>
      <w:r>
        <w:rPr>
          <w:rFonts w:hint="default" w:ascii="Times New Roman Regular" w:hAnsi="Times New Roman Regular" w:eastAsia="Calibri" w:cs="Times New Roman Regular"/>
          <w:i/>
          <w:iCs/>
          <w:color w:val="auto"/>
          <w:spacing w:val="-4"/>
          <w:sz w:val="26"/>
          <w:szCs w:val="26"/>
          <w:u w:val="none"/>
        </w:rPr>
        <w:t xml:space="preserve">làm tròn kết quả đến </w:t>
      </w:r>
      <w:r>
        <w:rPr>
          <w:rFonts w:hint="default" w:ascii="Times New Roman Regular" w:hAnsi="Times New Roman Regular" w:eastAsia="Calibri" w:cs="Times New Roman Regular"/>
          <w:i/>
          <w:iCs/>
          <w:color w:val="auto"/>
          <w:spacing w:val="-4"/>
          <w:sz w:val="26"/>
          <w:szCs w:val="26"/>
          <w:u w:val="none"/>
          <w:lang w:val="vi-VN"/>
        </w:rPr>
        <w:t>hàng đơn vị của người/</w:t>
      </w:r>
      <w:r>
        <w:rPr>
          <w:rFonts w:hint="default" w:ascii="Times New Roman Regular" w:hAnsi="Times New Roman Regular" w:eastAsia="Times New Roman" w:cs="Times New Roman Regular"/>
          <w:b w:val="0"/>
          <w:bCs w:val="0"/>
          <w:i/>
          <w:iCs/>
          <w:color w:val="000000"/>
          <w:sz w:val="26"/>
          <w:szCs w:val="26"/>
          <w:u w:val="none"/>
          <w:lang w:eastAsia="vi-VN"/>
        </w:rPr>
        <w:t>km</w:t>
      </w:r>
      <w:r>
        <w:rPr>
          <w:rFonts w:hint="default" w:ascii="Times New Roman Regular" w:hAnsi="Times New Roman Regular" w:eastAsia="Times New Roman" w:cs="Times New Roman Regular"/>
          <w:b w:val="0"/>
          <w:bCs w:val="0"/>
          <w:i/>
          <w:iCs/>
          <w:color w:val="000000"/>
          <w:sz w:val="26"/>
          <w:szCs w:val="26"/>
          <w:u w:val="none"/>
          <w:vertAlign w:val="superscript"/>
          <w:lang w:eastAsia="vi-VN"/>
        </w:rPr>
        <w:t>2</w:t>
      </w:r>
      <w:r>
        <w:rPr>
          <w:rFonts w:hint="default" w:ascii="Times New Roman Regular" w:hAnsi="Times New Roman Regular" w:eastAsia="Calibri" w:cs="Times New Roman Regular"/>
          <w:i/>
          <w:iCs/>
          <w:color w:val="auto"/>
          <w:spacing w:val="-4"/>
          <w:sz w:val="26"/>
          <w:szCs w:val="26"/>
          <w:u w:val="none"/>
        </w:rPr>
        <w:t>)</w:t>
      </w:r>
      <w:r>
        <w:rPr>
          <w:rFonts w:hint="default" w:ascii="Times New Roman Regular" w:hAnsi="Times New Roman Regular" w:eastAsia="Calibri" w:cs="Times New Roman Regular"/>
          <w:i/>
          <w:iCs/>
          <w:color w:val="auto"/>
          <w:spacing w:val="-4"/>
          <w:sz w:val="26"/>
          <w:szCs w:val="26"/>
          <w:u w:val="none"/>
          <w:lang w:val="vi-VN"/>
        </w:rPr>
        <w:t xml:space="preserve">. </w:t>
      </w:r>
    </w:p>
    <w:p w14:paraId="36CF116E">
      <w:pPr>
        <w:spacing w:after="0" w:line="240" w:lineRule="auto"/>
        <w:jc w:val="both"/>
        <w:rPr>
          <w:rFonts w:hint="default" w:ascii="Times New Roman Regular" w:hAnsi="Times New Roman Regular" w:eastAsia="Calibri" w:cs="Times New Roman Regular"/>
          <w:b/>
          <w:bCs/>
          <w:color w:val="auto"/>
          <w:kern w:val="2"/>
          <w:sz w:val="26"/>
          <w:szCs w:val="26"/>
          <w:u w:val="none"/>
          <w:lang w:val="vi-VN"/>
        </w:rPr>
      </w:pPr>
      <w:r>
        <w:rPr>
          <w:rFonts w:hint="default" w:ascii="Times New Roman Regular" w:hAnsi="Times New Roman Regular" w:cs="Times New Roman Regular"/>
          <w:b/>
          <w:bCs/>
          <w:color w:val="auto"/>
          <w:kern w:val="2"/>
          <w:sz w:val="26"/>
          <w:szCs w:val="26"/>
          <w:u w:val="none"/>
          <w:lang w:val="vi-VN"/>
        </w:rPr>
        <w:t>Câu 4</w:t>
      </w:r>
      <w:r>
        <w:rPr>
          <w:rFonts w:hint="default" w:hAnsi="Times New Roman Regular" w:cs="Times New Roman Regular"/>
          <w:b/>
          <w:bCs/>
          <w:color w:val="auto"/>
          <w:kern w:val="2"/>
          <w:sz w:val="26"/>
          <w:szCs w:val="26"/>
          <w:u w:val="none"/>
          <w:lang w:val="vi-VN"/>
        </w:rPr>
        <w:t xml:space="preserve"> (0,5đ)</w:t>
      </w:r>
      <w:r>
        <w:rPr>
          <w:rFonts w:hint="default" w:ascii="Times New Roman Regular" w:hAnsi="Times New Roman Regular" w:cs="Times New Roman Regular"/>
          <w:b/>
          <w:bCs/>
          <w:color w:val="auto"/>
          <w:kern w:val="2"/>
          <w:sz w:val="26"/>
          <w:szCs w:val="26"/>
          <w:u w:val="none"/>
          <w:lang w:val="vi-VN"/>
        </w:rPr>
        <w:t>:</w:t>
      </w:r>
      <w:r>
        <w:rPr>
          <w:rFonts w:hint="default" w:ascii="Times New Roman Regular" w:hAnsi="Times New Roman Regular" w:eastAsia="Calibri" w:cs="Times New Roman Regular"/>
          <w:b/>
          <w:bCs/>
          <w:color w:val="auto"/>
          <w:kern w:val="2"/>
          <w:sz w:val="26"/>
          <w:szCs w:val="26"/>
          <w:u w:val="none"/>
          <w:lang w:val="vi-VN"/>
        </w:rPr>
        <w:t xml:space="preserve">     </w:t>
      </w:r>
    </w:p>
    <w:p w14:paraId="11252905">
      <w:pPr>
        <w:spacing w:after="0" w:line="240" w:lineRule="auto"/>
        <w:jc w:val="both"/>
        <w:rPr>
          <w:rFonts w:hint="default" w:ascii="Times New Roman Regular" w:hAnsi="Times New Roman Regular" w:cs="Times New Roman Regular"/>
          <w:color w:val="auto"/>
          <w:sz w:val="26"/>
          <w:szCs w:val="26"/>
          <w:u w:val="none"/>
          <w:lang w:val="vi-VN"/>
        </w:rPr>
      </w:pPr>
      <w:r>
        <w:rPr>
          <w:rFonts w:hint="default" w:ascii="Times New Roman Regular" w:hAnsi="Times New Roman Regular" w:cs="Times New Roman Regular"/>
          <w:color w:val="auto"/>
          <w:sz w:val="26"/>
          <w:szCs w:val="26"/>
          <w:u w:val="none"/>
          <w:lang w:val="vi-VN"/>
        </w:rPr>
        <w:t xml:space="preserve">Cho bảng số liệu:                     </w:t>
      </w:r>
    </w:p>
    <w:p w14:paraId="34539278">
      <w:pPr>
        <w:spacing w:after="0" w:line="240" w:lineRule="auto"/>
        <w:jc w:val="center"/>
        <w:rPr>
          <w:rFonts w:hint="default" w:ascii="Times New Roman Regular" w:hAnsi="Times New Roman Regular" w:eastAsia="Arial" w:cs="Times New Roman Regular"/>
          <w:b w:val="0"/>
          <w:bCs w:val="0"/>
          <w:color w:val="auto"/>
          <w:sz w:val="26"/>
          <w:szCs w:val="26"/>
          <w:u w:val="none"/>
          <w:lang w:val="vi-VN"/>
        </w:rPr>
      </w:pPr>
      <w:r>
        <w:rPr>
          <w:rFonts w:hint="default" w:ascii="Times New Roman Regular" w:hAnsi="Times New Roman Regular" w:eastAsia="Arial" w:cs="Times New Roman Regular"/>
          <w:b w:val="0"/>
          <w:bCs w:val="0"/>
          <w:color w:val="auto"/>
          <w:sz w:val="26"/>
          <w:szCs w:val="26"/>
          <w:u w:val="none"/>
          <w:lang w:val="vi-VN"/>
        </w:rPr>
        <w:t xml:space="preserve">TRỊ GIÁ XUẤT, NHẬP KHẨU HÀNG HOÁ VÀ DỊCH VỤ CỦA HOA KỲ </w:t>
      </w:r>
    </w:p>
    <w:p w14:paraId="68E29C45">
      <w:pPr>
        <w:spacing w:after="0" w:line="240" w:lineRule="auto"/>
        <w:jc w:val="center"/>
        <w:rPr>
          <w:rFonts w:hint="default" w:ascii="Times New Roman Regular" w:hAnsi="Times New Roman Regular" w:eastAsia="Arial" w:cs="Times New Roman Regular"/>
          <w:b/>
          <w:bCs/>
          <w:color w:val="auto"/>
          <w:sz w:val="26"/>
          <w:szCs w:val="26"/>
          <w:u w:val="none"/>
        </w:rPr>
      </w:pPr>
      <w:r>
        <w:rPr>
          <w:rFonts w:hint="default" w:ascii="Times New Roman Regular" w:hAnsi="Times New Roman Regular" w:eastAsia="Arial" w:cs="Times New Roman Regular"/>
          <w:b w:val="0"/>
          <w:bCs w:val="0"/>
          <w:color w:val="auto"/>
          <w:sz w:val="26"/>
          <w:szCs w:val="26"/>
          <w:u w:val="none"/>
          <w:lang w:val="vi-VN"/>
        </w:rPr>
        <w:t>GIAI ĐOẠN 2010 - 2020</w:t>
      </w:r>
      <w:r>
        <w:rPr>
          <w:rFonts w:hint="default" w:ascii="Times New Roman Regular" w:hAnsi="Times New Roman Regular" w:eastAsia="Arial" w:cs="Times New Roman Regular"/>
          <w:b/>
          <w:bCs/>
          <w:color w:val="auto"/>
          <w:sz w:val="26"/>
          <w:szCs w:val="26"/>
          <w:u w:val="none"/>
        </w:rPr>
        <w:t xml:space="preserve">       </w:t>
      </w:r>
    </w:p>
    <w:p w14:paraId="56105C55">
      <w:pPr>
        <w:spacing w:after="0" w:line="240" w:lineRule="auto"/>
        <w:jc w:val="center"/>
        <w:rPr>
          <w:rFonts w:hint="default" w:ascii="Times New Roman Regular" w:hAnsi="Times New Roman Regular" w:eastAsia="Calibri" w:cs="Times New Roman Regular"/>
          <w:bCs/>
          <w:i/>
          <w:color w:val="auto"/>
          <w:sz w:val="26"/>
          <w:szCs w:val="26"/>
          <w:u w:val="none"/>
          <w:lang w:eastAsia="vi-VN"/>
        </w:rPr>
      </w:pPr>
      <w:r>
        <w:rPr>
          <w:rFonts w:hint="default" w:ascii="Times New Roman Regular" w:hAnsi="Times New Roman Regular" w:cs="Times New Roman Regular"/>
          <w:color w:val="auto"/>
          <w:sz w:val="26"/>
          <w:szCs w:val="26"/>
          <w:u w:val="none"/>
          <w:lang w:val="vi-VN"/>
        </w:rPr>
        <w:t xml:space="preserve">                                                                        </w:t>
      </w:r>
      <w:r>
        <w:rPr>
          <w:rFonts w:hint="default" w:ascii="Times New Roman Regular" w:hAnsi="Times New Roman Regular" w:eastAsia="Arial" w:cs="Times New Roman Regular"/>
          <w:bCs/>
          <w:i/>
          <w:color w:val="auto"/>
          <w:sz w:val="26"/>
          <w:szCs w:val="26"/>
          <w:u w:val="none"/>
        </w:rPr>
        <w:t xml:space="preserve">(Đơn vị: </w:t>
      </w:r>
      <w:r>
        <w:rPr>
          <w:rFonts w:hint="default" w:ascii="Times New Roman Regular" w:hAnsi="Times New Roman Regular" w:eastAsia="Arial" w:cs="Times New Roman Regular"/>
          <w:bCs/>
          <w:i/>
          <w:color w:val="auto"/>
          <w:sz w:val="26"/>
          <w:szCs w:val="26"/>
          <w:u w:val="none"/>
          <w:lang w:val="vi-VN"/>
        </w:rPr>
        <w:t>tỉ USD</w:t>
      </w:r>
      <w:r>
        <w:rPr>
          <w:rFonts w:hint="default" w:ascii="Times New Roman Regular" w:hAnsi="Times New Roman Regular" w:eastAsia="Arial" w:cs="Times New Roman Regular"/>
          <w:bCs/>
          <w:i/>
          <w:color w:val="auto"/>
          <w:sz w:val="26"/>
          <w:szCs w:val="26"/>
          <w:u w:val="none"/>
        </w:rPr>
        <w:t>)</w:t>
      </w:r>
      <w:r>
        <w:rPr>
          <w:rFonts w:hint="default" w:ascii="Times New Roman Regular" w:hAnsi="Times New Roman Regular" w:eastAsia="Arial" w:cs="Times New Roman Regular"/>
          <w:b/>
          <w:bCs/>
          <w:color w:val="auto"/>
          <w:sz w:val="26"/>
          <w:szCs w:val="26"/>
          <w:u w:val="none"/>
        </w:rPr>
        <w:t xml:space="preserve">                                                                                                                                     </w:t>
      </w:r>
    </w:p>
    <w:tbl>
      <w:tblPr>
        <w:tblStyle w:val="16"/>
        <w:tblW w:w="8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01"/>
        <w:gridCol w:w="1538"/>
        <w:gridCol w:w="1449"/>
        <w:gridCol w:w="1338"/>
      </w:tblGrid>
      <w:tr w14:paraId="7857C56F">
        <w:trPr>
          <w:trHeight w:val="316" w:hRule="atLeast"/>
          <w:jc w:val="center"/>
        </w:trPr>
        <w:tc>
          <w:tcPr>
            <w:tcW w:w="3701" w:type="dxa"/>
            <w:tcBorders>
              <w:tl2br w:val="single" w:color="auto" w:sz="4" w:space="0"/>
            </w:tcBorders>
            <w:noWrap w:val="0"/>
            <w:vAlign w:val="top"/>
          </w:tcPr>
          <w:p w14:paraId="715DF236">
            <w:pPr>
              <w:spacing w:after="0" w:line="240" w:lineRule="auto"/>
              <w:jc w:val="right"/>
              <w:rPr>
                <w:rFonts w:hint="default" w:ascii="Times New Roman Regular" w:hAnsi="Times New Roman Regular" w:eastAsia="Arial" w:cs="Times New Roman Regular"/>
                <w:b/>
                <w:bCs/>
                <w:color w:val="auto"/>
                <w:sz w:val="26"/>
                <w:szCs w:val="26"/>
                <w:u w:val="none"/>
                <w:lang w:val="en-US" w:eastAsia="vi-VN"/>
              </w:rPr>
            </w:pPr>
            <w:r>
              <w:rPr>
                <w:rFonts w:hint="default" w:ascii="Times New Roman Regular" w:hAnsi="Times New Roman Regular" w:eastAsia="Arial" w:cs="Times New Roman Regular"/>
                <w:b/>
                <w:bCs/>
                <w:color w:val="auto"/>
                <w:sz w:val="26"/>
                <w:szCs w:val="26"/>
                <w:u w:val="none"/>
                <w:lang w:val="en-US" w:eastAsia="vi-VN"/>
              </w:rPr>
              <w:t xml:space="preserve">                              Năm</w:t>
            </w:r>
          </w:p>
          <w:p w14:paraId="665A01F2">
            <w:pPr>
              <w:spacing w:after="0" w:line="240" w:lineRule="auto"/>
              <w:jc w:val="both"/>
              <w:rPr>
                <w:rFonts w:hint="default" w:ascii="Times New Roman Regular" w:hAnsi="Times New Roman Regular" w:eastAsia="Arial" w:cs="Times New Roman Regular"/>
                <w:b/>
                <w:bCs/>
                <w:color w:val="auto"/>
                <w:sz w:val="26"/>
                <w:szCs w:val="26"/>
                <w:u w:val="none"/>
                <w:lang w:val="en-US" w:eastAsia="vi-VN"/>
              </w:rPr>
            </w:pPr>
            <w:r>
              <w:rPr>
                <w:rFonts w:hint="default" w:ascii="Times New Roman Regular" w:hAnsi="Times New Roman Regular" w:eastAsia="Arial" w:cs="Times New Roman Regular"/>
                <w:b/>
                <w:bCs/>
                <w:color w:val="auto"/>
                <w:sz w:val="26"/>
                <w:szCs w:val="26"/>
                <w:u w:val="none"/>
                <w:lang w:val="en-US" w:eastAsia="vi-VN"/>
              </w:rPr>
              <w:t>Trị giá</w:t>
            </w:r>
          </w:p>
        </w:tc>
        <w:tc>
          <w:tcPr>
            <w:tcW w:w="1538" w:type="dxa"/>
            <w:noWrap w:val="0"/>
            <w:vAlign w:val="top"/>
          </w:tcPr>
          <w:p w14:paraId="27DDE84B">
            <w:pPr>
              <w:spacing w:after="0" w:line="240" w:lineRule="auto"/>
              <w:jc w:val="center"/>
              <w:rPr>
                <w:rFonts w:hint="default" w:ascii="Times New Roman Regular" w:hAnsi="Times New Roman Regular" w:eastAsia="Arial" w:cs="Times New Roman Regular"/>
                <w:b/>
                <w:bCs/>
                <w:color w:val="auto"/>
                <w:sz w:val="26"/>
                <w:szCs w:val="26"/>
                <w:u w:val="none"/>
                <w:lang w:val="en-US" w:eastAsia="vi-VN"/>
              </w:rPr>
            </w:pPr>
            <w:r>
              <w:rPr>
                <w:rFonts w:hint="default" w:ascii="Times New Roman Regular" w:hAnsi="Times New Roman Regular" w:eastAsia="Arial" w:cs="Times New Roman Regular"/>
                <w:b/>
                <w:bCs/>
                <w:color w:val="auto"/>
                <w:sz w:val="26"/>
                <w:szCs w:val="26"/>
                <w:u w:val="none"/>
                <w:lang w:val="en-US" w:eastAsia="vi-VN"/>
              </w:rPr>
              <w:t>2010</w:t>
            </w:r>
          </w:p>
        </w:tc>
        <w:tc>
          <w:tcPr>
            <w:tcW w:w="1449" w:type="dxa"/>
            <w:noWrap w:val="0"/>
            <w:vAlign w:val="top"/>
          </w:tcPr>
          <w:p w14:paraId="5E8DFF3D">
            <w:pPr>
              <w:spacing w:after="0" w:line="240" w:lineRule="auto"/>
              <w:jc w:val="center"/>
              <w:rPr>
                <w:rFonts w:hint="default" w:ascii="Times New Roman Regular" w:hAnsi="Times New Roman Regular" w:eastAsia="Arial" w:cs="Times New Roman Regular"/>
                <w:b/>
                <w:bCs/>
                <w:color w:val="auto"/>
                <w:sz w:val="26"/>
                <w:szCs w:val="26"/>
                <w:u w:val="none"/>
                <w:lang w:val="en-US" w:eastAsia="vi-VN"/>
              </w:rPr>
            </w:pPr>
            <w:r>
              <w:rPr>
                <w:rFonts w:hint="default" w:ascii="Times New Roman Regular" w:hAnsi="Times New Roman Regular" w:eastAsia="Arial" w:cs="Times New Roman Regular"/>
                <w:b/>
                <w:bCs/>
                <w:color w:val="auto"/>
                <w:sz w:val="26"/>
                <w:szCs w:val="26"/>
                <w:u w:val="none"/>
                <w:lang w:val="en-US" w:eastAsia="vi-VN"/>
              </w:rPr>
              <w:t>2015</w:t>
            </w:r>
          </w:p>
        </w:tc>
        <w:tc>
          <w:tcPr>
            <w:tcW w:w="1338" w:type="dxa"/>
            <w:noWrap w:val="0"/>
            <w:vAlign w:val="top"/>
          </w:tcPr>
          <w:p w14:paraId="338F61BE">
            <w:pPr>
              <w:spacing w:after="0" w:line="240" w:lineRule="auto"/>
              <w:jc w:val="center"/>
              <w:rPr>
                <w:rFonts w:hint="default" w:ascii="Times New Roman Regular" w:hAnsi="Times New Roman Regular" w:eastAsia="Arial" w:cs="Times New Roman Regular"/>
                <w:b/>
                <w:bCs/>
                <w:color w:val="auto"/>
                <w:sz w:val="26"/>
                <w:szCs w:val="26"/>
                <w:u w:val="none"/>
                <w:lang w:val="en-US" w:eastAsia="vi-VN"/>
              </w:rPr>
            </w:pPr>
            <w:r>
              <w:rPr>
                <w:rFonts w:hint="default" w:ascii="Times New Roman Regular" w:hAnsi="Times New Roman Regular" w:eastAsia="Arial" w:cs="Times New Roman Regular"/>
                <w:b/>
                <w:bCs/>
                <w:color w:val="auto"/>
                <w:sz w:val="26"/>
                <w:szCs w:val="26"/>
                <w:u w:val="none"/>
                <w:lang w:val="en-US" w:eastAsia="vi-VN"/>
              </w:rPr>
              <w:t>2020</w:t>
            </w:r>
          </w:p>
        </w:tc>
      </w:tr>
      <w:tr w14:paraId="499CEF21">
        <w:trPr>
          <w:trHeight w:val="316" w:hRule="atLeast"/>
          <w:jc w:val="center"/>
        </w:trPr>
        <w:tc>
          <w:tcPr>
            <w:tcW w:w="3701" w:type="dxa"/>
            <w:noWrap w:val="0"/>
            <w:vAlign w:val="top"/>
          </w:tcPr>
          <w:p w14:paraId="072F092D">
            <w:pPr>
              <w:spacing w:after="0" w:line="240" w:lineRule="auto"/>
              <w:jc w:val="left"/>
              <w:rPr>
                <w:rFonts w:hint="default" w:ascii="Times New Roman Regular" w:hAnsi="Times New Roman Regular" w:eastAsia="Arial" w:cs="Times New Roman Regular"/>
                <w:b w:val="0"/>
                <w:bCs w:val="0"/>
                <w:color w:val="auto"/>
                <w:sz w:val="26"/>
                <w:szCs w:val="26"/>
                <w:u w:val="none"/>
                <w:lang w:val="en-US" w:eastAsia="vi-VN"/>
              </w:rPr>
            </w:pPr>
            <w:r>
              <w:rPr>
                <w:rFonts w:hint="default" w:ascii="Times New Roman Regular" w:hAnsi="Times New Roman Regular" w:eastAsia="Arial" w:cs="Times New Roman Regular"/>
                <w:b w:val="0"/>
                <w:bCs w:val="0"/>
                <w:color w:val="auto"/>
                <w:sz w:val="26"/>
                <w:szCs w:val="26"/>
                <w:u w:val="none"/>
                <w:lang w:val="en-US" w:eastAsia="vi-VN"/>
              </w:rPr>
              <w:t>Xuất khẩu</w:t>
            </w:r>
          </w:p>
        </w:tc>
        <w:tc>
          <w:tcPr>
            <w:tcW w:w="1538" w:type="dxa"/>
            <w:noWrap w:val="0"/>
            <w:vAlign w:val="top"/>
          </w:tcPr>
          <w:p w14:paraId="267203FA">
            <w:pPr>
              <w:spacing w:after="0" w:line="240" w:lineRule="auto"/>
              <w:jc w:val="center"/>
              <w:rPr>
                <w:rFonts w:hint="default" w:ascii="Times New Roman Regular" w:hAnsi="Times New Roman Regular" w:eastAsia="Arial" w:cs="Times New Roman Regular"/>
                <w:b w:val="0"/>
                <w:bCs w:val="0"/>
                <w:color w:val="auto"/>
                <w:sz w:val="26"/>
                <w:szCs w:val="26"/>
                <w:u w:val="none"/>
                <w:lang w:val="en-US" w:eastAsia="vi-VN"/>
              </w:rPr>
            </w:pPr>
            <w:r>
              <w:rPr>
                <w:rFonts w:hint="default" w:ascii="Times New Roman Regular" w:hAnsi="Times New Roman Regular" w:eastAsia="Arial" w:cs="Times New Roman Regular"/>
                <w:b w:val="0"/>
                <w:bCs w:val="0"/>
                <w:color w:val="auto"/>
                <w:sz w:val="26"/>
                <w:szCs w:val="26"/>
                <w:u w:val="none"/>
                <w:lang w:val="en-US" w:eastAsia="vi-VN"/>
              </w:rPr>
              <w:t>1 857,2</w:t>
            </w:r>
          </w:p>
        </w:tc>
        <w:tc>
          <w:tcPr>
            <w:tcW w:w="1449" w:type="dxa"/>
            <w:noWrap w:val="0"/>
            <w:vAlign w:val="top"/>
          </w:tcPr>
          <w:p w14:paraId="4D53AF42">
            <w:pPr>
              <w:spacing w:after="0" w:line="240" w:lineRule="auto"/>
              <w:jc w:val="center"/>
              <w:rPr>
                <w:rFonts w:hint="default" w:ascii="Times New Roman Regular" w:hAnsi="Times New Roman Regular" w:eastAsia="Arial" w:cs="Times New Roman Regular"/>
                <w:b w:val="0"/>
                <w:bCs w:val="0"/>
                <w:color w:val="auto"/>
                <w:sz w:val="26"/>
                <w:szCs w:val="26"/>
                <w:u w:val="none"/>
                <w:lang w:val="en-US" w:eastAsia="vi-VN"/>
              </w:rPr>
            </w:pPr>
            <w:r>
              <w:rPr>
                <w:rFonts w:hint="default" w:ascii="Times New Roman Regular" w:hAnsi="Times New Roman Regular" w:eastAsia="Arial" w:cs="Times New Roman Regular"/>
                <w:b w:val="0"/>
                <w:bCs w:val="0"/>
                <w:color w:val="auto"/>
                <w:sz w:val="26"/>
                <w:szCs w:val="26"/>
                <w:u w:val="none"/>
                <w:lang w:val="en-US" w:eastAsia="vi-VN"/>
              </w:rPr>
              <w:t>2 268,5</w:t>
            </w:r>
          </w:p>
        </w:tc>
        <w:tc>
          <w:tcPr>
            <w:tcW w:w="1338" w:type="dxa"/>
            <w:noWrap w:val="0"/>
            <w:vAlign w:val="top"/>
          </w:tcPr>
          <w:p w14:paraId="6A41CE22">
            <w:pPr>
              <w:spacing w:after="0" w:line="240" w:lineRule="auto"/>
              <w:jc w:val="center"/>
              <w:rPr>
                <w:rFonts w:hint="default" w:ascii="Times New Roman Regular" w:hAnsi="Times New Roman Regular" w:eastAsia="Arial" w:cs="Times New Roman Regular"/>
                <w:b w:val="0"/>
                <w:bCs w:val="0"/>
                <w:color w:val="auto"/>
                <w:sz w:val="26"/>
                <w:szCs w:val="26"/>
                <w:u w:val="none"/>
                <w:lang w:val="en-US" w:eastAsia="vi-VN"/>
              </w:rPr>
            </w:pPr>
            <w:r>
              <w:rPr>
                <w:rFonts w:hint="default" w:ascii="Times New Roman Regular" w:hAnsi="Times New Roman Regular" w:eastAsia="Arial" w:cs="Times New Roman Regular"/>
                <w:b w:val="0"/>
                <w:bCs w:val="0"/>
                <w:color w:val="auto"/>
                <w:sz w:val="26"/>
                <w:szCs w:val="26"/>
                <w:u w:val="none"/>
                <w:lang w:val="en-US" w:eastAsia="vi-VN"/>
              </w:rPr>
              <w:t>2 148,6</w:t>
            </w:r>
          </w:p>
        </w:tc>
      </w:tr>
      <w:tr w14:paraId="042412F8">
        <w:trPr>
          <w:trHeight w:val="332" w:hRule="atLeast"/>
          <w:jc w:val="center"/>
        </w:trPr>
        <w:tc>
          <w:tcPr>
            <w:tcW w:w="3701" w:type="dxa"/>
            <w:noWrap w:val="0"/>
            <w:vAlign w:val="top"/>
          </w:tcPr>
          <w:p w14:paraId="6B063461">
            <w:pPr>
              <w:spacing w:after="0" w:line="240" w:lineRule="auto"/>
              <w:jc w:val="left"/>
              <w:rPr>
                <w:rFonts w:hint="default" w:ascii="Times New Roman Regular" w:hAnsi="Times New Roman Regular" w:eastAsia="Arial" w:cs="Times New Roman Regular"/>
                <w:b w:val="0"/>
                <w:bCs w:val="0"/>
                <w:color w:val="auto"/>
                <w:sz w:val="26"/>
                <w:szCs w:val="26"/>
                <w:u w:val="none"/>
                <w:lang w:val="en-US" w:eastAsia="vi-VN"/>
              </w:rPr>
            </w:pPr>
            <w:r>
              <w:rPr>
                <w:rFonts w:hint="default" w:ascii="Times New Roman Regular" w:hAnsi="Times New Roman Regular" w:eastAsia="Arial" w:cs="Times New Roman Regular"/>
                <w:b w:val="0"/>
                <w:bCs w:val="0"/>
                <w:color w:val="auto"/>
                <w:sz w:val="26"/>
                <w:szCs w:val="26"/>
                <w:u w:val="none"/>
                <w:lang w:val="en-US" w:eastAsia="vi-VN"/>
              </w:rPr>
              <w:t>Nhập khẩu</w:t>
            </w:r>
          </w:p>
        </w:tc>
        <w:tc>
          <w:tcPr>
            <w:tcW w:w="1538" w:type="dxa"/>
            <w:noWrap w:val="0"/>
            <w:vAlign w:val="center"/>
          </w:tcPr>
          <w:p w14:paraId="28BAF3B3">
            <w:pPr>
              <w:spacing w:after="0" w:line="240" w:lineRule="auto"/>
              <w:jc w:val="center"/>
              <w:rPr>
                <w:rFonts w:hint="default" w:ascii="Times New Roman Regular" w:hAnsi="Times New Roman Regular" w:eastAsia="Arial" w:cs="Times New Roman Regular"/>
                <w:color w:val="auto"/>
                <w:sz w:val="26"/>
                <w:szCs w:val="26"/>
                <w:u w:val="none"/>
                <w:lang w:val="en-US" w:eastAsia="vi-VN"/>
              </w:rPr>
            </w:pPr>
            <w:r>
              <w:rPr>
                <w:rFonts w:hint="default" w:ascii="Times New Roman Regular" w:hAnsi="Times New Roman Regular" w:eastAsia="Arial" w:cs="Times New Roman Regular"/>
                <w:color w:val="auto"/>
                <w:sz w:val="26"/>
                <w:szCs w:val="26"/>
                <w:u w:val="none"/>
                <w:lang w:val="en-US" w:eastAsia="vi-VN"/>
              </w:rPr>
              <w:t>2 389,6</w:t>
            </w:r>
          </w:p>
        </w:tc>
        <w:tc>
          <w:tcPr>
            <w:tcW w:w="1449" w:type="dxa"/>
            <w:noWrap w:val="0"/>
            <w:vAlign w:val="center"/>
          </w:tcPr>
          <w:p w14:paraId="33A845E1">
            <w:pPr>
              <w:spacing w:after="0" w:line="240" w:lineRule="auto"/>
              <w:jc w:val="center"/>
              <w:rPr>
                <w:rFonts w:hint="default" w:ascii="Times New Roman Regular" w:hAnsi="Times New Roman Regular" w:eastAsia="Arial" w:cs="Times New Roman Regular"/>
                <w:color w:val="auto"/>
                <w:sz w:val="26"/>
                <w:szCs w:val="26"/>
                <w:u w:val="none"/>
                <w:lang w:val="en-US" w:eastAsia="vi-VN"/>
              </w:rPr>
            </w:pPr>
            <w:r>
              <w:rPr>
                <w:rFonts w:hint="default" w:ascii="Times New Roman Regular" w:hAnsi="Times New Roman Regular" w:eastAsia="Arial" w:cs="Times New Roman Regular"/>
                <w:color w:val="auto"/>
                <w:sz w:val="26"/>
                <w:szCs w:val="26"/>
                <w:u w:val="none"/>
                <w:lang w:val="en-US" w:eastAsia="vi-VN"/>
              </w:rPr>
              <w:t>2 794,8</w:t>
            </w:r>
          </w:p>
        </w:tc>
        <w:tc>
          <w:tcPr>
            <w:tcW w:w="1338" w:type="dxa"/>
            <w:noWrap w:val="0"/>
            <w:vAlign w:val="center"/>
          </w:tcPr>
          <w:p w14:paraId="2BFE86F2">
            <w:pPr>
              <w:spacing w:after="0" w:line="240" w:lineRule="auto"/>
              <w:jc w:val="center"/>
              <w:rPr>
                <w:rFonts w:hint="default" w:ascii="Times New Roman Regular" w:hAnsi="Times New Roman Regular" w:eastAsia="Arial" w:cs="Times New Roman Regular"/>
                <w:color w:val="auto"/>
                <w:sz w:val="26"/>
                <w:szCs w:val="26"/>
                <w:u w:val="none"/>
                <w:lang w:val="en-US" w:eastAsia="vi-VN"/>
              </w:rPr>
            </w:pPr>
            <w:r>
              <w:rPr>
                <w:rFonts w:hint="default" w:ascii="Times New Roman Regular" w:hAnsi="Times New Roman Regular" w:eastAsia="Arial" w:cs="Times New Roman Regular"/>
                <w:color w:val="auto"/>
                <w:sz w:val="26"/>
                <w:szCs w:val="26"/>
                <w:u w:val="none"/>
                <w:lang w:val="en-US" w:eastAsia="vi-VN"/>
              </w:rPr>
              <w:t>2 776,1</w:t>
            </w:r>
          </w:p>
        </w:tc>
      </w:tr>
      <w:tr w14:paraId="6F1E97B6">
        <w:trPr>
          <w:trHeight w:val="316" w:hRule="atLeast"/>
          <w:jc w:val="center"/>
        </w:trPr>
        <w:tc>
          <w:tcPr>
            <w:tcW w:w="3701" w:type="dxa"/>
            <w:noWrap w:val="0"/>
            <w:vAlign w:val="top"/>
          </w:tcPr>
          <w:p w14:paraId="2F4592CC">
            <w:pPr>
              <w:spacing w:after="0" w:line="240" w:lineRule="auto"/>
              <w:jc w:val="left"/>
              <w:rPr>
                <w:rFonts w:hint="default" w:ascii="Times New Roman Regular" w:hAnsi="Times New Roman Regular" w:eastAsia="Arial" w:cs="Times New Roman Regular"/>
                <w:b w:val="0"/>
                <w:bCs w:val="0"/>
                <w:color w:val="auto"/>
                <w:sz w:val="26"/>
                <w:szCs w:val="26"/>
                <w:u w:val="none"/>
                <w:lang w:val="en-US" w:eastAsia="vi-VN"/>
              </w:rPr>
            </w:pPr>
            <w:r>
              <w:rPr>
                <w:rFonts w:hint="default" w:ascii="Times New Roman Regular" w:hAnsi="Times New Roman Regular" w:eastAsia="Arial" w:cs="Times New Roman Regular"/>
                <w:b w:val="0"/>
                <w:bCs w:val="0"/>
                <w:color w:val="auto"/>
                <w:sz w:val="26"/>
                <w:szCs w:val="26"/>
                <w:u w:val="none"/>
                <w:lang w:val="en-US" w:eastAsia="vi-VN"/>
              </w:rPr>
              <w:t>Tổng</w:t>
            </w:r>
          </w:p>
        </w:tc>
        <w:tc>
          <w:tcPr>
            <w:tcW w:w="1538" w:type="dxa"/>
            <w:noWrap w:val="0"/>
            <w:vAlign w:val="center"/>
          </w:tcPr>
          <w:p w14:paraId="1DC615D7">
            <w:pPr>
              <w:spacing w:after="0" w:line="240" w:lineRule="auto"/>
              <w:jc w:val="center"/>
              <w:rPr>
                <w:rFonts w:hint="default" w:ascii="Times New Roman Regular" w:hAnsi="Times New Roman Regular" w:eastAsia="Arial" w:cs="Times New Roman Regular"/>
                <w:color w:val="auto"/>
                <w:sz w:val="26"/>
                <w:szCs w:val="26"/>
                <w:u w:val="none"/>
                <w:lang w:val="en-US" w:eastAsia="vi-VN"/>
              </w:rPr>
            </w:pPr>
            <w:r>
              <w:rPr>
                <w:rFonts w:hint="default" w:ascii="Times New Roman Regular" w:hAnsi="Times New Roman Regular" w:eastAsia="Arial" w:cs="Times New Roman Regular"/>
                <w:color w:val="auto"/>
                <w:sz w:val="26"/>
                <w:szCs w:val="26"/>
                <w:u w:val="none"/>
                <w:lang w:val="en-US" w:eastAsia="vi-VN"/>
              </w:rPr>
              <w:t>4 246,8</w:t>
            </w:r>
          </w:p>
        </w:tc>
        <w:tc>
          <w:tcPr>
            <w:tcW w:w="1449" w:type="dxa"/>
            <w:noWrap w:val="0"/>
            <w:vAlign w:val="center"/>
          </w:tcPr>
          <w:p w14:paraId="3FE63582">
            <w:pPr>
              <w:spacing w:after="0" w:line="240" w:lineRule="auto"/>
              <w:jc w:val="center"/>
              <w:rPr>
                <w:rFonts w:hint="default" w:ascii="Times New Roman Regular" w:hAnsi="Times New Roman Regular" w:eastAsia="Arial" w:cs="Times New Roman Regular"/>
                <w:color w:val="auto"/>
                <w:sz w:val="26"/>
                <w:szCs w:val="26"/>
                <w:u w:val="none"/>
                <w:lang w:val="en-US" w:eastAsia="vi-VN"/>
              </w:rPr>
            </w:pPr>
            <w:r>
              <w:rPr>
                <w:rFonts w:hint="default" w:ascii="Times New Roman Regular" w:hAnsi="Times New Roman Regular" w:eastAsia="Arial" w:cs="Times New Roman Regular"/>
                <w:color w:val="auto"/>
                <w:sz w:val="26"/>
                <w:szCs w:val="26"/>
                <w:u w:val="none"/>
                <w:lang w:val="en-US" w:eastAsia="vi-VN"/>
              </w:rPr>
              <w:t>5 063,3</w:t>
            </w:r>
          </w:p>
        </w:tc>
        <w:tc>
          <w:tcPr>
            <w:tcW w:w="1338" w:type="dxa"/>
            <w:noWrap w:val="0"/>
            <w:vAlign w:val="center"/>
          </w:tcPr>
          <w:p w14:paraId="2EE68499">
            <w:pPr>
              <w:spacing w:after="0" w:line="240" w:lineRule="auto"/>
              <w:jc w:val="center"/>
              <w:rPr>
                <w:rFonts w:hint="default" w:ascii="Times New Roman Regular" w:hAnsi="Times New Roman Regular" w:eastAsia="Arial" w:cs="Times New Roman Regular"/>
                <w:color w:val="auto"/>
                <w:sz w:val="26"/>
                <w:szCs w:val="26"/>
                <w:u w:val="none"/>
                <w:lang w:val="en-US" w:eastAsia="vi-VN"/>
              </w:rPr>
            </w:pPr>
            <w:r>
              <w:rPr>
                <w:rFonts w:hint="default" w:ascii="Times New Roman Regular" w:hAnsi="Times New Roman Regular" w:eastAsia="Arial" w:cs="Times New Roman Regular"/>
                <w:color w:val="auto"/>
                <w:sz w:val="26"/>
                <w:szCs w:val="26"/>
                <w:u w:val="none"/>
                <w:lang w:val="en-US" w:eastAsia="vi-VN"/>
              </w:rPr>
              <w:t>4 924,7</w:t>
            </w:r>
          </w:p>
        </w:tc>
      </w:tr>
    </w:tbl>
    <w:p w14:paraId="2B98E4E2">
      <w:pPr>
        <w:spacing w:after="0" w:line="240" w:lineRule="auto"/>
        <w:jc w:val="center"/>
        <w:rPr>
          <w:rFonts w:hint="default" w:ascii="Times New Roman Regular" w:hAnsi="Times New Roman Regular" w:eastAsia="Arial" w:cs="Times New Roman Regular"/>
          <w:i/>
          <w:color w:val="auto"/>
          <w:sz w:val="26"/>
          <w:szCs w:val="26"/>
          <w:u w:val="none"/>
          <w:lang w:val="vi-VN"/>
        </w:rPr>
      </w:pPr>
      <w:r>
        <w:rPr>
          <w:rFonts w:hint="default" w:ascii="Times New Roman Regular" w:hAnsi="Times New Roman Regular" w:eastAsia="Arial" w:cs="Times New Roman Regular"/>
          <w:i/>
          <w:color w:val="auto"/>
          <w:sz w:val="26"/>
          <w:szCs w:val="26"/>
          <w:u w:val="none"/>
          <w:lang w:val="vi-VN"/>
        </w:rPr>
        <w:t xml:space="preserve">                                                     (Nguồn</w:t>
      </w:r>
      <w:r>
        <w:rPr>
          <w:rFonts w:hint="default" w:ascii="Times New Roman Regular" w:hAnsi="Times New Roman Regular" w:eastAsia="Arial" w:cs="Times New Roman Regular"/>
          <w:i/>
          <w:color w:val="auto"/>
          <w:sz w:val="26"/>
          <w:szCs w:val="26"/>
          <w:u w:val="none"/>
        </w:rPr>
        <w:t>:</w:t>
      </w:r>
      <w:r>
        <w:rPr>
          <w:rFonts w:hint="default" w:ascii="Times New Roman Regular" w:hAnsi="Times New Roman Regular" w:eastAsia="Arial" w:cs="Times New Roman Regular"/>
          <w:i/>
          <w:color w:val="auto"/>
          <w:sz w:val="26"/>
          <w:szCs w:val="26"/>
          <w:u w:val="none"/>
          <w:lang w:val="vi-VN"/>
        </w:rPr>
        <w:t xml:space="preserve"> </w:t>
      </w:r>
      <w:r>
        <w:rPr>
          <w:rFonts w:hint="default" w:ascii="Times New Roman Regular" w:hAnsi="Times New Roman Regular" w:eastAsia="Arial" w:cs="Times New Roman Regular"/>
          <w:i/>
          <w:color w:val="auto"/>
          <w:sz w:val="26"/>
          <w:szCs w:val="26"/>
          <w:u w:val="none"/>
        </w:rPr>
        <w:t>N</w:t>
      </w:r>
      <w:r>
        <w:rPr>
          <w:rFonts w:hint="default" w:ascii="Times New Roman Regular" w:hAnsi="Times New Roman Regular" w:eastAsia="Arial" w:cs="Times New Roman Regular"/>
          <w:i/>
          <w:color w:val="auto"/>
          <w:sz w:val="26"/>
          <w:szCs w:val="26"/>
          <w:u w:val="none"/>
          <w:lang w:val="vi-VN"/>
        </w:rPr>
        <w:t>gân hàng Thế giới,</w:t>
      </w:r>
      <w:r>
        <w:rPr>
          <w:rFonts w:hint="default" w:ascii="Times New Roman Regular" w:hAnsi="Times New Roman Regular" w:eastAsia="Arial" w:cs="Times New Roman Regular"/>
          <w:i/>
          <w:color w:val="auto"/>
          <w:sz w:val="26"/>
          <w:szCs w:val="26"/>
          <w:u w:val="none"/>
        </w:rPr>
        <w:t xml:space="preserve"> 2022</w:t>
      </w:r>
      <w:r>
        <w:rPr>
          <w:rFonts w:hint="default" w:ascii="Times New Roman Regular" w:hAnsi="Times New Roman Regular" w:eastAsia="Arial" w:cs="Times New Roman Regular"/>
          <w:i/>
          <w:color w:val="auto"/>
          <w:sz w:val="26"/>
          <w:szCs w:val="26"/>
          <w:u w:val="none"/>
          <w:lang w:val="vi-VN"/>
        </w:rPr>
        <w:t>)</w:t>
      </w:r>
    </w:p>
    <w:p w14:paraId="089425E3">
      <w:pPr>
        <w:spacing w:after="0" w:line="240" w:lineRule="auto"/>
        <w:jc w:val="both"/>
        <w:rPr>
          <w:rFonts w:hint="default" w:ascii="Times New Roman Regular" w:hAnsi="Times New Roman Regular" w:eastAsia="Calibri" w:cs="Times New Roman Regular"/>
          <w:i/>
          <w:iCs/>
          <w:color w:val="auto"/>
          <w:spacing w:val="-4"/>
          <w:sz w:val="26"/>
          <w:szCs w:val="26"/>
          <w:u w:val="none"/>
        </w:rPr>
      </w:pPr>
      <w:r>
        <w:rPr>
          <w:rFonts w:hint="default" w:ascii="Times New Roman Regular" w:hAnsi="Times New Roman Regular" w:eastAsia="Calibri" w:cs="Times New Roman Regular"/>
          <w:color w:val="auto"/>
          <w:spacing w:val="-4"/>
          <w:sz w:val="26"/>
          <w:szCs w:val="26"/>
          <w:u w:val="none"/>
          <w:lang w:val="vi-VN"/>
        </w:rPr>
        <w:t>Dựa vào bảng số liệu trên, cho biết</w:t>
      </w:r>
      <w:r>
        <w:rPr>
          <w:rFonts w:hint="default" w:ascii="Times New Roman Regular" w:hAnsi="Times New Roman Regular" w:eastAsia="Calibri" w:cs="Times New Roman Regular"/>
          <w:color w:val="auto"/>
          <w:spacing w:val="-4"/>
          <w:sz w:val="26"/>
          <w:szCs w:val="26"/>
          <w:u w:val="none"/>
        </w:rPr>
        <w:t xml:space="preserve"> tỉ trọng </w:t>
      </w:r>
      <w:r>
        <w:rPr>
          <w:rFonts w:hint="default" w:ascii="Times New Roman Regular" w:hAnsi="Times New Roman Regular" w:eastAsia="Calibri" w:cs="Times New Roman Regular"/>
          <w:color w:val="auto"/>
          <w:spacing w:val="-4"/>
          <w:sz w:val="26"/>
          <w:szCs w:val="26"/>
          <w:u w:val="none"/>
          <w:lang w:val="vi-VN"/>
        </w:rPr>
        <w:t xml:space="preserve">trị giá </w:t>
      </w:r>
      <w:r>
        <w:rPr>
          <w:rFonts w:hint="default" w:hAnsi="Times New Roman Regular" w:eastAsia="Calibri" w:cs="Times New Roman Regular"/>
          <w:color w:val="auto"/>
          <w:spacing w:val="-4"/>
          <w:sz w:val="26"/>
          <w:szCs w:val="26"/>
          <w:u w:val="none"/>
          <w:lang w:val="vi-VN"/>
        </w:rPr>
        <w:t>nhập</w:t>
      </w:r>
      <w:r>
        <w:rPr>
          <w:rFonts w:hint="default" w:ascii="Times New Roman Regular" w:hAnsi="Times New Roman Regular" w:eastAsia="Calibri" w:cs="Times New Roman Regular"/>
          <w:color w:val="auto"/>
          <w:spacing w:val="-4"/>
          <w:sz w:val="26"/>
          <w:szCs w:val="26"/>
          <w:u w:val="none"/>
          <w:lang w:val="vi-VN"/>
        </w:rPr>
        <w:t xml:space="preserve"> khẩu hàng hoá và dịch vụ của Hoa Kỳ năm 2020 đã </w:t>
      </w:r>
      <w:r>
        <w:rPr>
          <w:rFonts w:hint="default" w:hAnsi="Times New Roman Regular" w:eastAsia="Calibri" w:cs="Times New Roman Regular"/>
          <w:color w:val="auto"/>
          <w:spacing w:val="-4"/>
          <w:sz w:val="26"/>
          <w:szCs w:val="26"/>
          <w:u w:val="none"/>
          <w:lang w:val="vi-VN"/>
        </w:rPr>
        <w:t>tăng</w:t>
      </w:r>
      <w:r>
        <w:rPr>
          <w:rFonts w:hint="default" w:ascii="Times New Roman Regular" w:hAnsi="Times New Roman Regular" w:eastAsia="Calibri" w:cs="Times New Roman Regular"/>
          <w:color w:val="auto"/>
          <w:spacing w:val="-4"/>
          <w:sz w:val="26"/>
          <w:szCs w:val="26"/>
          <w:u w:val="none"/>
          <w:lang w:val="vi-VN"/>
        </w:rPr>
        <w:t xml:space="preserve"> bao nhiêu % so với năm 2010? </w:t>
      </w:r>
      <w:r>
        <w:rPr>
          <w:rFonts w:hint="default" w:ascii="Times New Roman Regular" w:hAnsi="Times New Roman Regular" w:eastAsia="Calibri" w:cs="Times New Roman Regular"/>
          <w:color w:val="auto"/>
          <w:spacing w:val="-4"/>
          <w:sz w:val="26"/>
          <w:szCs w:val="26"/>
          <w:u w:val="none"/>
        </w:rPr>
        <w:t>(</w:t>
      </w:r>
      <w:r>
        <w:rPr>
          <w:rFonts w:hint="default" w:ascii="Times New Roman Regular" w:hAnsi="Times New Roman Regular" w:eastAsia="Calibri" w:cs="Times New Roman Regular"/>
          <w:i/>
          <w:iCs/>
          <w:color w:val="auto"/>
          <w:spacing w:val="-4"/>
          <w:sz w:val="26"/>
          <w:szCs w:val="26"/>
          <w:u w:val="none"/>
        </w:rPr>
        <w:t>làm tròn kết quả đến chữ số thập phân thứ nhất của %)</w:t>
      </w:r>
    </w:p>
    <w:p w14:paraId="7EDA3A3D">
      <w:pPr>
        <w:widowControl w:val="0"/>
        <w:numPr>
          <w:ilvl w:val="0"/>
          <w:numId w:val="2"/>
        </w:numPr>
        <w:tabs>
          <w:tab w:val="left" w:pos="2835"/>
          <w:tab w:val="left" w:pos="5387"/>
          <w:tab w:val="left" w:pos="7938"/>
        </w:tabs>
        <w:spacing w:line="240" w:lineRule="auto"/>
        <w:jc w:val="both"/>
        <w:rPr>
          <w:rFonts w:hint="default" w:ascii="Times New Roman Regular" w:hAnsi="Times New Roman Regular" w:eastAsia="Calibri" w:cs="Times New Roman Regular"/>
          <w:b/>
          <w:bCs/>
          <w:i/>
          <w:iCs/>
          <w:color w:val="auto"/>
          <w:kern w:val="2"/>
          <w:sz w:val="26"/>
          <w:szCs w:val="26"/>
          <w:u w:val="none"/>
          <w:lang w:val="vi-VN"/>
        </w:rPr>
      </w:pPr>
      <w:r>
        <w:rPr>
          <w:rFonts w:hint="default" w:ascii="Times New Roman Regular" w:hAnsi="Times New Roman Regular" w:eastAsia="Calibri" w:cs="Times New Roman Regular"/>
          <w:b/>
          <w:bCs/>
          <w:color w:val="auto"/>
          <w:kern w:val="2"/>
          <w:sz w:val="26"/>
          <w:szCs w:val="26"/>
          <w:u w:val="none"/>
          <w:lang w:val="vi-VN"/>
        </w:rPr>
        <w:t xml:space="preserve">TỰ LUẬN </w:t>
      </w:r>
      <w:r>
        <w:rPr>
          <w:rFonts w:hint="default" w:ascii="Times New Roman Regular" w:hAnsi="Times New Roman Regular" w:eastAsia="Calibri" w:cs="Times New Roman Regular"/>
          <w:b/>
          <w:bCs/>
          <w:i/>
          <w:iCs/>
          <w:color w:val="auto"/>
          <w:kern w:val="2"/>
          <w:sz w:val="26"/>
          <w:szCs w:val="26"/>
          <w:u w:val="none"/>
          <w:lang w:val="vi-VN"/>
        </w:rPr>
        <w:t>(3,0 điểm).</w:t>
      </w:r>
    </w:p>
    <w:p w14:paraId="15B1E4E8">
      <w:pPr>
        <w:widowControl w:val="0"/>
        <w:tabs>
          <w:tab w:val="left" w:pos="2835"/>
          <w:tab w:val="left" w:pos="5387"/>
          <w:tab w:val="left" w:pos="7938"/>
        </w:tabs>
        <w:spacing w:line="240" w:lineRule="auto"/>
        <w:jc w:val="both"/>
        <w:rPr>
          <w:rFonts w:hint="default" w:ascii="Times New Roman Regular" w:hAnsi="Times New Roman Regular" w:cs="Times New Roman Regular"/>
          <w:bCs/>
          <w:color w:val="auto"/>
          <w:sz w:val="26"/>
          <w:szCs w:val="26"/>
          <w:u w:val="none"/>
          <w:lang w:val="vi-VN"/>
        </w:rPr>
      </w:pPr>
      <w:r>
        <w:rPr>
          <w:rFonts w:hint="default" w:ascii="Times New Roman Regular" w:hAnsi="Times New Roman Regular" w:eastAsia="Calibri" w:cs="Times New Roman Regular"/>
          <w:b/>
          <w:bCs/>
          <w:color w:val="auto"/>
          <w:kern w:val="2"/>
          <w:sz w:val="26"/>
          <w:szCs w:val="26"/>
          <w:u w:val="none"/>
          <w:lang w:val="vi-VN"/>
        </w:rPr>
        <w:t xml:space="preserve">Câu 1 (2,0 điểm): </w:t>
      </w:r>
      <w:r>
        <w:rPr>
          <w:rFonts w:hint="default" w:ascii="Times New Roman Regular" w:hAnsi="Times New Roman Regular" w:eastAsia="Calibri" w:cs="Times New Roman Regular"/>
          <w:color w:val="auto"/>
          <w:kern w:val="2"/>
          <w:sz w:val="26"/>
          <w:szCs w:val="26"/>
          <w:u w:val="none"/>
          <w:lang w:val="vi-VN"/>
        </w:rPr>
        <w:t>T</w:t>
      </w:r>
      <w:r>
        <w:rPr>
          <w:rFonts w:hint="default" w:ascii="Times New Roman Regular" w:hAnsi="Times New Roman Regular" w:cs="Times New Roman Regular"/>
          <w:bCs/>
          <w:color w:val="auto"/>
          <w:sz w:val="26"/>
          <w:szCs w:val="26"/>
          <w:u w:val="none"/>
          <w:lang w:val="vi-VN"/>
        </w:rPr>
        <w:t>rình bày đặc điểm vị trí địa lí và phạm vi lãnh thổ của Nhật Bản.</w:t>
      </w:r>
    </w:p>
    <w:p w14:paraId="488251F7">
      <w:pPr>
        <w:widowControl w:val="0"/>
        <w:tabs>
          <w:tab w:val="left" w:pos="2835"/>
          <w:tab w:val="left" w:pos="5387"/>
          <w:tab w:val="left" w:pos="7938"/>
        </w:tabs>
        <w:spacing w:line="240" w:lineRule="auto"/>
        <w:jc w:val="both"/>
        <w:rPr>
          <w:rFonts w:hint="default" w:ascii="Times New Roman Regular" w:hAnsi="Times New Roman Regular" w:eastAsia="Calibri" w:cs="Times New Roman Regular"/>
          <w:b/>
          <w:bCs/>
          <w:color w:val="auto"/>
          <w:kern w:val="2"/>
          <w:sz w:val="26"/>
          <w:szCs w:val="26"/>
          <w:u w:val="none"/>
          <w:lang w:val="vi-VN"/>
        </w:rPr>
      </w:pPr>
      <w:r>
        <w:rPr>
          <w:rFonts w:hint="default" w:ascii="Times New Roman Regular" w:hAnsi="Times New Roman Regular" w:eastAsia="Calibri" w:cs="Times New Roman Regular"/>
          <w:b/>
          <w:bCs/>
          <w:color w:val="auto"/>
          <w:kern w:val="2"/>
          <w:sz w:val="26"/>
          <w:szCs w:val="26"/>
          <w:u w:val="none"/>
          <w:lang w:val="vi-VN"/>
        </w:rPr>
        <w:t xml:space="preserve">Câu 2 (1,0 điểm): </w:t>
      </w:r>
      <w:r>
        <w:rPr>
          <w:rFonts w:hint="default" w:ascii="Times New Roman Regular" w:hAnsi="Times New Roman Regular" w:eastAsia="Calibri" w:cs="Times New Roman Regular"/>
          <w:b w:val="0"/>
          <w:bCs w:val="0"/>
          <w:color w:val="auto"/>
          <w:kern w:val="2"/>
          <w:sz w:val="26"/>
          <w:szCs w:val="26"/>
          <w:u w:val="none"/>
          <w:lang w:val="vi-VN"/>
        </w:rPr>
        <w:t>Vì sao Nhật Bản thường xuyên chịu ảnh hưởng của thiên tai?</w:t>
      </w:r>
    </w:p>
    <w:p w14:paraId="571F5519">
      <w:pPr>
        <w:tabs>
          <w:tab w:val="left" w:pos="283"/>
        </w:tabs>
        <w:rPr>
          <w:rFonts w:hint="default" w:ascii="Times New Roman Regular" w:hAnsi="Times New Roman Regular" w:cs="Times New Roman Regular"/>
          <w:b/>
          <w:bCs/>
          <w:color w:val="000000"/>
          <w:sz w:val="26"/>
          <w:szCs w:val="26"/>
        </w:rPr>
      </w:pPr>
    </w:p>
    <w:p w14:paraId="6FDEEA5C">
      <w:pPr>
        <w:tabs>
          <w:tab w:val="left" w:pos="283"/>
        </w:tabs>
        <w:rPr>
          <w:rFonts w:hint="default" w:ascii="Times New Roman Regular" w:hAnsi="Times New Roman Regular" w:cs="Times New Roman Regular"/>
          <w:b/>
          <w:bCs/>
          <w:color w:val="000000"/>
          <w:sz w:val="26"/>
          <w:szCs w:val="26"/>
        </w:rPr>
      </w:pPr>
    </w:p>
    <w:p w14:paraId="1BA4A21D">
      <w:pPr>
        <w:tabs>
          <w:tab w:val="left" w:pos="283"/>
        </w:tabs>
        <w:rPr>
          <w:rFonts w:hint="default" w:ascii="Times New Roman Regular" w:hAnsi="Times New Roman Regular" w:cs="Times New Roman Regular"/>
          <w:sz w:val="26"/>
          <w:szCs w:val="26"/>
        </w:rPr>
      </w:pPr>
    </w:p>
    <w:p w14:paraId="15EBE7D0">
      <w:pPr>
        <w:tabs>
          <w:tab w:val="left" w:pos="283"/>
        </w:tabs>
        <w:rPr>
          <w:rFonts w:hint="default" w:ascii="Times New Roman Regular" w:hAnsi="Times New Roman Regular" w:cs="Times New Roman Regular"/>
          <w:sz w:val="26"/>
          <w:szCs w:val="26"/>
        </w:rPr>
      </w:pPr>
    </w:p>
    <w:p w14:paraId="1628CFA9">
      <w:pPr>
        <w:shd w:val="clear" w:color="auto" w:fill="FFFFFF"/>
        <w:rPr>
          <w:rFonts w:hint="default" w:ascii="Times New Roman Regular" w:hAnsi="Times New Roman Regular" w:cs="Times New Roman Regular"/>
          <w:i/>
          <w:color w:val="000000"/>
          <w:sz w:val="26"/>
          <w:szCs w:val="26"/>
        </w:rPr>
      </w:pPr>
      <w:r>
        <w:rPr>
          <w:rFonts w:hint="default" w:ascii="Times New Roman Regular" w:hAnsi="Times New Roman Regular" w:cs="Times New Roman Regular"/>
          <w:sz w:val="26"/>
          <w:szCs w:val="26"/>
          <w:lang w:val="fr-FR"/>
        </w:rPr>
        <w:t xml:space="preserve">                                                        ------------- </w:t>
      </w:r>
      <w:r>
        <w:rPr>
          <w:rFonts w:hint="default" w:ascii="Times New Roman Regular" w:hAnsi="Times New Roman Regular" w:cs="Times New Roman Regular"/>
          <w:b/>
          <w:sz w:val="26"/>
          <w:szCs w:val="26"/>
          <w:lang w:val="fr-FR"/>
        </w:rPr>
        <w:t>HẾT</w:t>
      </w:r>
      <w:r>
        <w:rPr>
          <w:rFonts w:hint="default" w:ascii="Times New Roman Regular" w:hAnsi="Times New Roman Regular" w:cs="Times New Roman Regular"/>
          <w:sz w:val="26"/>
          <w:szCs w:val="26"/>
          <w:lang w:val="fr-FR"/>
        </w:rPr>
        <w:t xml:space="preserve"> -------------</w:t>
      </w:r>
    </w:p>
    <w:p w14:paraId="36B3499B">
      <w:pPr>
        <w:shd w:val="clear" w:color="auto" w:fill="FFFFFF"/>
        <w:rPr>
          <w:rFonts w:hint="default" w:ascii="Times New Roman Regular" w:hAnsi="Times New Roman Regular" w:cs="Times New Roman Regular"/>
          <w:i/>
          <w:color w:val="000000"/>
          <w:sz w:val="26"/>
          <w:szCs w:val="26"/>
        </w:rPr>
      </w:pPr>
    </w:p>
    <w:p w14:paraId="171B9687">
      <w:pPr>
        <w:shd w:val="clear" w:color="auto" w:fill="FFFFFF"/>
        <w:rPr>
          <w:rFonts w:hint="default" w:ascii="Times New Roman Regular" w:hAnsi="Times New Roman Regular" w:cs="Times New Roman Regular"/>
          <w:i/>
          <w:color w:val="000000"/>
          <w:sz w:val="26"/>
          <w:szCs w:val="26"/>
        </w:rPr>
      </w:pPr>
      <w:r>
        <w:rPr>
          <w:rFonts w:hint="default" w:ascii="Times New Roman Regular" w:hAnsi="Times New Roman Regular" w:cs="Times New Roman Regular"/>
          <w:i/>
          <w:sz w:val="26"/>
          <w:szCs w:val="26"/>
          <w:lang w:val="fr-FR"/>
        </w:rPr>
        <w:t xml:space="preserve">              Học sinh không được sử dụng tài liệu</w:t>
      </w:r>
      <w:r>
        <w:rPr>
          <w:rFonts w:hint="default" w:ascii="Times New Roman Regular" w:hAnsi="Times New Roman Regular" w:cs="Times New Roman Regular"/>
          <w:i/>
          <w:sz w:val="26"/>
          <w:szCs w:val="26"/>
        </w:rPr>
        <w:t>.</w:t>
      </w:r>
      <w:r>
        <w:rPr>
          <w:rFonts w:hint="default" w:ascii="Times New Roman Regular" w:hAnsi="Times New Roman Regular" w:cs="Times New Roman Regular"/>
          <w:i/>
          <w:sz w:val="26"/>
          <w:szCs w:val="26"/>
          <w:lang w:val="fr-FR"/>
        </w:rPr>
        <w:t xml:space="preserve"> </w:t>
      </w:r>
      <w:r>
        <w:rPr>
          <w:rFonts w:hint="default" w:ascii="Times New Roman Regular" w:hAnsi="Times New Roman Regular" w:cs="Times New Roman Regular"/>
          <w:i/>
          <w:sz w:val="26"/>
          <w:szCs w:val="26"/>
        </w:rPr>
        <w:t xml:space="preserve">Cán bộ coi kiểm tra </w:t>
      </w:r>
      <w:r>
        <w:rPr>
          <w:rFonts w:hint="default" w:ascii="Times New Roman Regular" w:hAnsi="Times New Roman Regular" w:cs="Times New Roman Regular"/>
          <w:i/>
          <w:sz w:val="26"/>
          <w:szCs w:val="26"/>
          <w:lang w:val="fr-FR"/>
        </w:rPr>
        <w:t>không giải thích gì thêm.</w:t>
      </w:r>
    </w:p>
    <w:p w14:paraId="186A7D01">
      <w:pPr>
        <w:shd w:val="clear" w:color="auto" w:fill="FFFFFF"/>
        <w:rPr>
          <w:rFonts w:hint="default" w:ascii="Times New Roman Regular" w:hAnsi="Times New Roman Regular" w:cs="Times New Roman Regular"/>
          <w:i/>
          <w:sz w:val="26"/>
          <w:szCs w:val="26"/>
          <w:lang w:val="fr-FR"/>
        </w:rPr>
      </w:pPr>
      <w:r>
        <w:rPr>
          <w:rFonts w:hint="default" w:ascii="Times New Roman Regular" w:hAnsi="Times New Roman Regular" w:cs="Times New Roman Regular"/>
          <w:i/>
          <w:sz w:val="26"/>
          <w:szCs w:val="26"/>
          <w:lang w:val="fr-FR"/>
        </w:rPr>
        <w:t xml:space="preserve">             Họ và tên học sinh :…………………….……………….SBD:………………………………</w:t>
      </w:r>
    </w:p>
    <w:p w14:paraId="1355D26C">
      <w:pPr>
        <w:shd w:val="clear" w:color="auto" w:fill="FFFFFF"/>
        <w:rPr>
          <w:rFonts w:hint="default" w:ascii="Times New Roman Regular" w:hAnsi="Times New Roman Regular" w:cs="Times New Roman Regular"/>
          <w:i/>
          <w:sz w:val="26"/>
          <w:szCs w:val="26"/>
          <w:lang w:val="fr-FR"/>
        </w:rPr>
      </w:pPr>
    </w:p>
    <w:p w14:paraId="4088CC23">
      <w:pPr>
        <w:shd w:val="clear" w:color="auto" w:fill="FFFFFF"/>
        <w:rPr>
          <w:rFonts w:hint="default" w:ascii="Times New Roman Regular" w:hAnsi="Times New Roman Regular" w:cs="Times New Roman Regular"/>
          <w:i/>
          <w:sz w:val="26"/>
          <w:szCs w:val="26"/>
          <w:lang w:val="fr-FR"/>
        </w:rPr>
      </w:pPr>
    </w:p>
    <w:p w14:paraId="50E7AE10">
      <w:pPr>
        <w:shd w:val="clear" w:color="auto" w:fill="FFFFFF"/>
        <w:rPr>
          <w:rFonts w:hint="default" w:ascii="Times New Roman Regular" w:hAnsi="Times New Roman Regular" w:cs="Times New Roman Regular"/>
          <w:i/>
          <w:sz w:val="26"/>
          <w:szCs w:val="26"/>
          <w:lang w:val="fr-FR"/>
        </w:rPr>
      </w:pPr>
    </w:p>
    <w:tbl>
      <w:tblPr>
        <w:tblStyle w:val="8"/>
        <w:tblpPr w:leftFromText="180" w:rightFromText="180" w:vertAnchor="text" w:horzAnchor="page" w:tblpXSpec="center" w:tblpY="228"/>
        <w:tblOverlap w:val="never"/>
        <w:tblW w:w="140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99"/>
        <w:gridCol w:w="4792"/>
        <w:gridCol w:w="4794"/>
      </w:tblGrid>
      <w:tr w14:paraId="76E7F64B">
        <w:trPr>
          <w:trHeight w:val="990" w:hRule="atLeast"/>
          <w:jc w:val="center"/>
        </w:trPr>
        <w:tc>
          <w:tcPr>
            <w:tcW w:w="4499" w:type="dxa"/>
          </w:tcPr>
          <w:p w14:paraId="576887FB">
            <w:pPr>
              <w:widowControl w:val="0"/>
              <w:jc w:val="center"/>
              <w:rPr>
                <w:rFonts w:hint="default" w:ascii="Times New Roman Bold" w:hAnsi="Times New Roman Bold" w:cs="Times New Roman Bold"/>
                <w:b/>
                <w:bCs/>
                <w:vertAlign w:val="baseline"/>
                <w:lang w:val="vi-VN"/>
              </w:rPr>
            </w:pPr>
            <w:r>
              <w:rPr>
                <w:rFonts w:hint="default" w:hAnsi="Times New Roman Bold" w:cs="Times New Roman Bold"/>
                <w:b/>
                <w:bCs/>
                <w:vertAlign w:val="baseline"/>
                <w:lang w:val="vi-VN"/>
              </w:rPr>
              <w:t xml:space="preserve">          </w:t>
            </w:r>
            <w:r>
              <w:rPr>
                <w:rFonts w:hint="default" w:ascii="Times New Roman Bold" w:hAnsi="Times New Roman Bold" w:cs="Times New Roman Bold"/>
                <w:b/>
                <w:bCs/>
                <w:vertAlign w:val="baseline"/>
                <w:lang w:val="vi-VN"/>
              </w:rPr>
              <w:t>Duyệt của BGH</w:t>
            </w:r>
          </w:p>
          <w:p w14:paraId="4868F968">
            <w:pPr>
              <w:widowControl w:val="0"/>
              <w:jc w:val="center"/>
              <w:rPr>
                <w:rFonts w:hint="default" w:ascii="Times New Roman Bold" w:hAnsi="Times New Roman Bold" w:cs="Times New Roman Bold"/>
                <w:b/>
                <w:bCs/>
                <w:vertAlign w:val="baseline"/>
                <w:lang w:val="vi-VN"/>
              </w:rPr>
            </w:pPr>
          </w:p>
          <w:p w14:paraId="277AFA66">
            <w:pPr>
              <w:widowControl w:val="0"/>
              <w:jc w:val="center"/>
              <w:rPr>
                <w:rFonts w:hint="default" w:ascii="Times New Roman Bold" w:hAnsi="Times New Roman Bold" w:cs="Times New Roman Bold"/>
                <w:b/>
                <w:bCs/>
                <w:vertAlign w:val="baseline"/>
                <w:lang w:val="vi-VN"/>
              </w:rPr>
            </w:pPr>
          </w:p>
          <w:p w14:paraId="00F7AC91">
            <w:pPr>
              <w:widowControl w:val="0"/>
              <w:jc w:val="center"/>
              <w:rPr>
                <w:rFonts w:hint="default" w:ascii="Times New Roman Bold" w:hAnsi="Times New Roman Bold" w:cs="Times New Roman Bold"/>
                <w:b/>
                <w:bCs/>
                <w:vertAlign w:val="baseline"/>
                <w:lang w:val="vi-VN"/>
              </w:rPr>
            </w:pPr>
          </w:p>
          <w:p w14:paraId="3CFF2D5F">
            <w:pPr>
              <w:widowControl w:val="0"/>
              <w:jc w:val="center"/>
              <w:rPr>
                <w:rFonts w:hint="default" w:ascii="Times New Roman Bold" w:hAnsi="Times New Roman Bold" w:cs="Times New Roman Bold"/>
                <w:b/>
                <w:bCs/>
                <w:vertAlign w:val="baseline"/>
                <w:lang w:val="vi-VN"/>
              </w:rPr>
            </w:pPr>
          </w:p>
          <w:p w14:paraId="6A457768">
            <w:pPr>
              <w:widowControl w:val="0"/>
              <w:jc w:val="both"/>
              <w:rPr>
                <w:rFonts w:hint="default" w:ascii="Times New Roman Regular" w:hAnsi="Times New Roman Regular" w:cs="Times New Roman Regular"/>
                <w:b/>
                <w:bCs/>
                <w:vertAlign w:val="baseline"/>
                <w:lang w:val="vi-VN"/>
              </w:rPr>
            </w:pPr>
          </w:p>
        </w:tc>
        <w:tc>
          <w:tcPr>
            <w:tcW w:w="4792" w:type="dxa"/>
          </w:tcPr>
          <w:p w14:paraId="7E97DED5">
            <w:pPr>
              <w:widowControl w:val="0"/>
              <w:jc w:val="center"/>
              <w:rPr>
                <w:rFonts w:hint="default" w:ascii="Times New Roman Regular" w:hAnsi="Times New Roman Regular" w:cs="Times New Roman Regular"/>
                <w:b/>
                <w:bCs/>
                <w:vertAlign w:val="baseline"/>
                <w:lang w:val="vi-VN"/>
              </w:rPr>
            </w:pPr>
            <w:r>
              <w:rPr>
                <w:rFonts w:hint="default" w:ascii="Times New Roman Bold" w:hAnsi="Times New Roman Bold" w:cs="Times New Roman Bold"/>
                <w:b/>
                <w:bCs/>
                <w:vertAlign w:val="baseline"/>
                <w:lang w:val="vi-VN"/>
              </w:rPr>
              <w:t>GV phản biện</w:t>
            </w:r>
          </w:p>
        </w:tc>
        <w:tc>
          <w:tcPr>
            <w:tcW w:w="4794" w:type="dxa"/>
          </w:tcPr>
          <w:p w14:paraId="0AE3C387">
            <w:pPr>
              <w:widowControl w:val="0"/>
              <w:ind w:firstLine="1431" w:firstLineChars="550"/>
              <w:jc w:val="both"/>
              <w:rPr>
                <w:rFonts w:hint="default" w:ascii="Times New Roman Regular" w:hAnsi="Times New Roman Regular" w:cs="Times New Roman Regular"/>
                <w:b/>
                <w:bCs/>
                <w:vertAlign w:val="baseline"/>
                <w:lang w:val="vi-VN"/>
              </w:rPr>
            </w:pPr>
            <w:r>
              <w:rPr>
                <w:rFonts w:hint="default" w:ascii="Times New Roman Bold" w:hAnsi="Times New Roman Bold" w:cs="Times New Roman Bold"/>
                <w:b/>
                <w:bCs/>
                <w:vertAlign w:val="baseline"/>
                <w:lang w:val="vi-VN"/>
              </w:rPr>
              <w:t>GV ra đề</w:t>
            </w:r>
          </w:p>
        </w:tc>
      </w:tr>
      <w:tr w14:paraId="69C92305">
        <w:trPr>
          <w:trHeight w:val="495" w:hRule="atLeast"/>
          <w:jc w:val="center"/>
        </w:trPr>
        <w:tc>
          <w:tcPr>
            <w:tcW w:w="4499" w:type="dxa"/>
          </w:tcPr>
          <w:p w14:paraId="22BF5EB7">
            <w:pPr>
              <w:widowControl w:val="0"/>
              <w:jc w:val="center"/>
              <w:rPr>
                <w:rFonts w:hint="default" w:ascii="Times New Roman Regular" w:hAnsi="Times New Roman Regular" w:cs="Times New Roman Regular"/>
                <w:b/>
                <w:bCs/>
                <w:vertAlign w:val="baseline"/>
                <w:lang w:val="vi-VN"/>
              </w:rPr>
            </w:pPr>
            <w:r>
              <w:rPr>
                <w:rFonts w:hint="default" w:hAnsi="Times New Roman Bold" w:cs="Times New Roman Bold"/>
                <w:b/>
                <w:bCs/>
                <w:vertAlign w:val="baseline"/>
                <w:lang w:val="vi-VN"/>
              </w:rPr>
              <w:t xml:space="preserve">         </w:t>
            </w:r>
            <w:r>
              <w:rPr>
                <w:rFonts w:hint="default" w:ascii="Times New Roman Bold" w:hAnsi="Times New Roman Bold" w:cs="Times New Roman Bold"/>
                <w:b/>
                <w:bCs/>
                <w:vertAlign w:val="baseline"/>
                <w:lang w:val="vi-VN"/>
              </w:rPr>
              <w:t>Trần Văn Nghĩa</w:t>
            </w:r>
          </w:p>
        </w:tc>
        <w:tc>
          <w:tcPr>
            <w:tcW w:w="4792" w:type="dxa"/>
          </w:tcPr>
          <w:p w14:paraId="3EDFB57F">
            <w:pPr>
              <w:widowControl w:val="0"/>
              <w:jc w:val="center"/>
              <w:rPr>
                <w:rFonts w:hint="default" w:ascii="Times New Roman Regular" w:hAnsi="Times New Roman Regular" w:cs="Times New Roman Regular"/>
                <w:b/>
                <w:bCs/>
                <w:vertAlign w:val="baseline"/>
                <w:lang w:val="vi-VN"/>
              </w:rPr>
            </w:pPr>
            <w:r>
              <w:rPr>
                <w:rFonts w:hint="default" w:ascii="Times New Roman Bold" w:hAnsi="Times New Roman Bold" w:cs="Times New Roman Bold"/>
                <w:b/>
                <w:bCs/>
                <w:vertAlign w:val="baseline"/>
                <w:lang w:val="vi-VN"/>
              </w:rPr>
              <w:t>Alăng Thị An</w:t>
            </w:r>
          </w:p>
        </w:tc>
        <w:tc>
          <w:tcPr>
            <w:tcW w:w="4794" w:type="dxa"/>
          </w:tcPr>
          <w:p w14:paraId="6119D725">
            <w:pPr>
              <w:widowControl w:val="0"/>
              <w:ind w:firstLine="1301" w:firstLineChars="500"/>
              <w:jc w:val="both"/>
              <w:rPr>
                <w:rFonts w:hint="default" w:ascii="Times New Roman Regular" w:hAnsi="Times New Roman Regular" w:cs="Times New Roman Regular"/>
                <w:b/>
                <w:bCs/>
                <w:vertAlign w:val="baseline"/>
                <w:lang w:val="vi-VN"/>
              </w:rPr>
            </w:pPr>
            <w:r>
              <w:rPr>
                <w:rFonts w:hint="default" w:ascii="Times New Roman Bold" w:hAnsi="Times New Roman Bold" w:cs="Times New Roman Bold"/>
                <w:b/>
                <w:bCs/>
                <w:vertAlign w:val="baseline"/>
                <w:lang w:val="vi-VN"/>
              </w:rPr>
              <w:t>Đinh Thị Vân</w:t>
            </w:r>
          </w:p>
        </w:tc>
      </w:tr>
    </w:tbl>
    <w:p w14:paraId="4EB01F09">
      <w:pPr>
        <w:shd w:val="clear" w:color="auto" w:fill="FFFFFF"/>
        <w:rPr>
          <w:rFonts w:hint="default" w:ascii="Times New Roman Regular" w:hAnsi="Times New Roman Regular" w:cs="Times New Roman Regular"/>
          <w:i/>
          <w:sz w:val="26"/>
          <w:szCs w:val="26"/>
          <w:lang w:val="fr-FR"/>
        </w:rPr>
      </w:pPr>
    </w:p>
    <w:p w14:paraId="484A5F89">
      <w:pPr>
        <w:rPr>
          <w:rFonts w:hint="default" w:ascii="Times New Roman Regular" w:hAnsi="Times New Roman Regular" w:cs="Times New Roman Regular"/>
          <w:sz w:val="26"/>
          <w:szCs w:val="26"/>
        </w:rPr>
      </w:pPr>
    </w:p>
    <w:p w14:paraId="683FF23E">
      <w:pPr>
        <w:rPr>
          <w:rFonts w:hint="default" w:ascii="Times New Roman Regular" w:hAnsi="Times New Roman Regular" w:cs="Times New Roman Regular"/>
          <w:sz w:val="26"/>
          <w:szCs w:val="26"/>
        </w:rPr>
      </w:pPr>
    </w:p>
    <w:p w14:paraId="783D2ECE">
      <w:pPr>
        <w:rPr>
          <w:rFonts w:hint="default" w:ascii="Times New Roman Regular" w:hAnsi="Times New Roman Regular" w:cs="Times New Roman Regular"/>
          <w:sz w:val="26"/>
          <w:szCs w:val="26"/>
        </w:rPr>
      </w:pPr>
    </w:p>
    <w:p w14:paraId="08B1D9F7">
      <w:pPr>
        <w:rPr>
          <w:rFonts w:hint="default" w:ascii="Times New Roman Regular" w:hAnsi="Times New Roman Regular" w:cs="Times New Roman Regular"/>
          <w:sz w:val="26"/>
          <w:szCs w:val="26"/>
        </w:rPr>
      </w:pPr>
    </w:p>
    <w:sectPr>
      <w:footerReference r:id="rId5" w:type="default"/>
      <w:footerReference r:id="rId6" w:type="even"/>
      <w:pgSz w:w="11907" w:h="16840"/>
      <w:pgMar w:top="851" w:right="851" w:bottom="567" w:left="851" w:header="284" w:footer="372" w:gutter="0"/>
      <w:cols w:space="720" w:num="1"/>
      <w:docGrid w:linePitch="354"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等线">
    <w:altName w:val="宋体-简"/>
    <w:panose1 w:val="00000000000000000000"/>
    <w:charset w:val="86"/>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VNI-Times">
    <w:altName w:val="Times New Roman"/>
    <w:panose1 w:val="00000000000000000000"/>
    <w:charset w:val="00"/>
    <w:family w:val="auto"/>
    <w:pitch w:val="default"/>
    <w:sig w:usb0="00000000" w:usb1="00000000" w:usb2="00000000" w:usb3="00000000" w:csb0="00000001" w:csb1="00000000"/>
  </w:font>
  <w:font w:name="Times New Roman Regular">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Calibri">
    <w:altName w:val="Helvetica Neue"/>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黑体-简">
    <w:panose1 w:val="02000000000000000000"/>
    <w:charset w:val="86"/>
    <w:family w:val="auto"/>
    <w:pitch w:val="default"/>
    <w:sig w:usb0="8000002F" w:usb1="0800004A" w:usb2="00000000" w:usb3="00000000" w:csb0="203E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9B388">
    <w:pPr>
      <w:pStyle w:val="4"/>
      <w:pBdr>
        <w:top w:val="single" w:color="auto" w:sz="4" w:space="1"/>
      </w:pBdr>
      <w:ind w:right="360"/>
      <w:jc w:val="right"/>
      <w:rPr>
        <w:rFonts w:hint="default" w:ascii="Times New Roman" w:hAnsi="Times New Roman"/>
        <w:color w:val="000000"/>
        <w:lang w:val="vi-VN"/>
      </w:rPr>
    </w:pPr>
    <w:r>
      <w:rPr>
        <w:rStyle w:val="7"/>
        <w:rFonts w:ascii="Times New Roman" w:hAnsi="Times New Roman"/>
        <w:color w:val="000000"/>
      </w:rPr>
      <w:t xml:space="preserve">Trang </w:t>
    </w:r>
    <w:r>
      <w:rPr>
        <w:rStyle w:val="7"/>
        <w:rFonts w:ascii="Times New Roman" w:hAnsi="Times New Roman"/>
        <w:color w:val="000000"/>
      </w:rPr>
      <w:fldChar w:fldCharType="begin"/>
    </w:r>
    <w:r>
      <w:rPr>
        <w:rStyle w:val="7"/>
        <w:rFonts w:ascii="Times New Roman" w:hAnsi="Times New Roman"/>
        <w:color w:val="000000"/>
      </w:rPr>
      <w:instrText xml:space="preserve"> PAGE </w:instrText>
    </w:r>
    <w:r>
      <w:rPr>
        <w:rStyle w:val="7"/>
        <w:rFonts w:ascii="Times New Roman" w:hAnsi="Times New Roman"/>
        <w:color w:val="000000"/>
      </w:rPr>
      <w:fldChar w:fldCharType="separate"/>
    </w:r>
    <w:r>
      <w:rPr>
        <w:rStyle w:val="7"/>
        <w:rFonts w:ascii="Times New Roman" w:hAnsi="Times New Roman"/>
        <w:color w:val="000000"/>
      </w:rPr>
      <w:t>1</w:t>
    </w:r>
    <w:r>
      <w:rPr>
        <w:rStyle w:val="7"/>
        <w:rFonts w:ascii="Times New Roman" w:hAnsi="Times New Roman"/>
        <w:color w:val="000000"/>
      </w:rPr>
      <w:fldChar w:fldCharType="end"/>
    </w:r>
    <w:r>
      <w:rPr>
        <w:rStyle w:val="7"/>
        <w:rFonts w:ascii="Times New Roman" w:hAnsi="Times New Roman"/>
        <w:color w:val="000000"/>
      </w:rPr>
      <w:t>/</w:t>
    </w:r>
    <w:r>
      <w:rPr>
        <w:rStyle w:val="7"/>
        <w:rFonts w:ascii="Times New Roman" w:hAnsi="Times New Roman"/>
        <w:color w:val="FF0000"/>
      </w:rPr>
      <w:t xml:space="preserve">3 </w:t>
    </w:r>
    <w:r>
      <w:rPr>
        <w:rStyle w:val="7"/>
        <w:rFonts w:ascii="Times New Roman" w:hAnsi="Times New Roman"/>
        <w:color w:val="000000"/>
      </w:rPr>
      <w:t xml:space="preserve">– Mã đề </w:t>
    </w:r>
    <w:r>
      <w:rPr>
        <w:rStyle w:val="7"/>
        <w:rFonts w:hint="default" w:ascii="Times New Roman" w:hAnsi="Times New Roman"/>
        <w:color w:val="000000"/>
        <w:lang w:val="vi-VN"/>
      </w:rPr>
      <w:t>GỐC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807CB">
    <w:pPr>
      <w:pStyle w:val="4"/>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4C7FD993">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D4054"/>
    <w:multiLevelType w:val="singleLevel"/>
    <w:tmpl w:val="FEFD4054"/>
    <w:lvl w:ilvl="0" w:tentative="0">
      <w:start w:val="2"/>
      <w:numFmt w:val="upperLetter"/>
      <w:suff w:val="space"/>
      <w:lvlText w:val="%1."/>
      <w:lvlJc w:val="left"/>
      <w:rPr>
        <w:rFonts w:hint="default" w:ascii="Times New Roman Bold" w:hAnsi="Times New Roman Bold" w:cs="Times New Roman Bold"/>
        <w:b/>
        <w:bCs/>
        <w:i w:val="0"/>
        <w:iCs w:val="0"/>
      </w:rPr>
    </w:lvl>
  </w:abstractNum>
  <w:abstractNum w:abstractNumId="1">
    <w:nsid w:val="72CC5DA8"/>
    <w:multiLevelType w:val="multilevel"/>
    <w:tmpl w:val="72CC5DA8"/>
    <w:lvl w:ilvl="0" w:tentative="0">
      <w:start w:val="1"/>
      <w:numFmt w:val="lowerLetter"/>
      <w:lvlText w:val="%1)"/>
      <w:lvlJc w:val="left"/>
      <w:pPr>
        <w:ind w:left="720" w:hanging="360"/>
      </w:pPr>
      <w:rPr>
        <w:rFonts w:hint="default" w:ascii="Times New Roman Bold" w:hAnsi="Times New Roman Bold" w:cs="Times New Roman Bold"/>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430"/>
    <w:rsid w:val="0005581F"/>
    <w:rsid w:val="000E79DC"/>
    <w:rsid w:val="001D1C1B"/>
    <w:rsid w:val="00223141"/>
    <w:rsid w:val="002C0A13"/>
    <w:rsid w:val="00437430"/>
    <w:rsid w:val="00485BF1"/>
    <w:rsid w:val="0064427E"/>
    <w:rsid w:val="00703F41"/>
    <w:rsid w:val="007770CF"/>
    <w:rsid w:val="007A2513"/>
    <w:rsid w:val="00A86CB1"/>
    <w:rsid w:val="00AE1345"/>
    <w:rsid w:val="00BA32DC"/>
    <w:rsid w:val="00DE09DD"/>
    <w:rsid w:val="00DE1560"/>
    <w:rsid w:val="00EB2662"/>
    <w:rsid w:val="0F7F6BBC"/>
    <w:rsid w:val="2DF74A64"/>
    <w:rsid w:val="3DC2281B"/>
    <w:rsid w:val="3E6F940A"/>
    <w:rsid w:val="3F8D09A4"/>
    <w:rsid w:val="3FFAD872"/>
    <w:rsid w:val="43A752D5"/>
    <w:rsid w:val="47698E73"/>
    <w:rsid w:val="47FBE26B"/>
    <w:rsid w:val="4F6778D5"/>
    <w:rsid w:val="5D3A2A9A"/>
    <w:rsid w:val="6CEFFB38"/>
    <w:rsid w:val="726F49D1"/>
    <w:rsid w:val="77DD4018"/>
    <w:rsid w:val="77FA6C3E"/>
    <w:rsid w:val="7ED7DD79"/>
    <w:rsid w:val="7FEFD693"/>
    <w:rsid w:val="9FE7FA6B"/>
    <w:rsid w:val="A32E83E6"/>
    <w:rsid w:val="B1DF3590"/>
    <w:rsid w:val="BABDD032"/>
    <w:rsid w:val="CDDF19F3"/>
    <w:rsid w:val="D1FD1A5D"/>
    <w:rsid w:val="DFFD98C5"/>
    <w:rsid w:val="F7DBA019"/>
    <w:rsid w:val="F9CA2C1F"/>
    <w:rsid w:val="FBDF244F"/>
    <w:rsid w:val="FC8FBC03"/>
    <w:rsid w:val="FDF74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kern w:val="0"/>
      <w:sz w:val="26"/>
      <w:szCs w:val="26"/>
      <w:lang w:val="en-US" w:eastAsia="en-US" w:bidi="ar-SA"/>
      <w14:ligatures w14:val="none"/>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9"/>
    <w:uiPriority w:val="0"/>
    <w:pPr>
      <w:tabs>
        <w:tab w:val="center" w:pos="4320"/>
        <w:tab w:val="right" w:pos="8640"/>
      </w:tabs>
    </w:pPr>
    <w:rPr>
      <w:rFonts w:ascii="VNI-Times" w:hAnsi="VNI-Times"/>
      <w:sz w:val="24"/>
      <w:szCs w:val="24"/>
    </w:rPr>
  </w:style>
  <w:style w:type="paragraph" w:styleId="5">
    <w:name w:val="header"/>
    <w:basedOn w:val="1"/>
    <w:link w:val="12"/>
    <w:unhideWhenUsed/>
    <w:uiPriority w:val="99"/>
    <w:pPr>
      <w:tabs>
        <w:tab w:val="center" w:pos="4680"/>
        <w:tab w:val="right" w:pos="9360"/>
      </w:tabs>
    </w:pPr>
  </w:style>
  <w:style w:type="paragraph" w:styleId="6">
    <w:name w:val="Normal (Web)"/>
    <w:basedOn w:val="1"/>
    <w:unhideWhenUsed/>
    <w:uiPriority w:val="99"/>
    <w:pPr>
      <w:spacing w:before="100" w:beforeAutospacing="1" w:after="100" w:afterAutospacing="1"/>
    </w:pPr>
    <w:rPr>
      <w:sz w:val="24"/>
      <w:szCs w:val="24"/>
      <w:lang w:val="vi-VN" w:eastAsia="vi-VN"/>
    </w:rPr>
  </w:style>
  <w:style w:type="character" w:styleId="7">
    <w:name w:val="page number"/>
    <w:basedOn w:val="2"/>
    <w:uiPriority w:val="0"/>
  </w:style>
  <w:style w:type="table" w:styleId="8">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oter Char"/>
    <w:basedOn w:val="2"/>
    <w:link w:val="4"/>
    <w:uiPriority w:val="0"/>
    <w:rPr>
      <w:rFonts w:ascii="VNI-Times" w:hAnsi="VNI-Times" w:eastAsia="Times New Roman" w:cs="Times New Roman"/>
      <w:kern w:val="0"/>
      <w:sz w:val="24"/>
      <w:szCs w:val="24"/>
      <w14:ligatures w14:val="none"/>
    </w:rPr>
  </w:style>
  <w:style w:type="character" w:customStyle="1" w:styleId="10">
    <w:name w:val="YoungMix_Char"/>
    <w:uiPriority w:val="0"/>
    <w:rPr>
      <w:rFonts w:ascii="Times New Roman" w:hAnsi="Times New Roman"/>
      <w:sz w:val="24"/>
    </w:rPr>
  </w:style>
  <w:style w:type="paragraph" w:styleId="11">
    <w:name w:val="List Paragraph"/>
    <w:basedOn w:val="1"/>
    <w:qFormat/>
    <w:uiPriority w:val="34"/>
    <w:pPr>
      <w:ind w:left="720"/>
      <w:contextualSpacing/>
    </w:pPr>
    <w:rPr>
      <w:sz w:val="24"/>
    </w:rPr>
  </w:style>
  <w:style w:type="character" w:customStyle="1" w:styleId="12">
    <w:name w:val="Header Char"/>
    <w:basedOn w:val="2"/>
    <w:link w:val="5"/>
    <w:uiPriority w:val="99"/>
    <w:rPr>
      <w:rFonts w:eastAsia="Times New Roman" w:cs="Times New Roman"/>
      <w:kern w:val="0"/>
      <w:sz w:val="26"/>
      <w:szCs w:val="26"/>
      <w14:ligatures w14:val="none"/>
    </w:rPr>
  </w:style>
  <w:style w:type="paragraph" w:customStyle="1" w:styleId="13">
    <w:name w:val="Normal_0"/>
    <w:qFormat/>
    <w:uiPriority w:val="0"/>
    <w:pPr>
      <w:widowControl w:val="0"/>
      <w:spacing w:before="60" w:after="60" w:line="312" w:lineRule="auto"/>
    </w:pPr>
    <w:rPr>
      <w:rFonts w:hint="eastAsia" w:ascii="Times New Roman" w:hAnsi="Times New Roman" w:eastAsia="Calibri" w:cs="Times New Roman"/>
      <w:sz w:val="26"/>
      <w:szCs w:val="22"/>
      <w:lang w:val="en-US" w:eastAsia="en-US" w:bidi="ar-SA"/>
    </w:rPr>
  </w:style>
  <w:style w:type="table" w:customStyle="1" w:styleId="14">
    <w:name w:val="Table Grid7"/>
    <w:basedOn w:val="3"/>
    <w:uiPriority w:val="39"/>
    <w:pPr>
      <w:spacing w:after="0" w:line="240" w:lineRule="auto"/>
    </w:pPr>
    <w:rPr>
      <w:rFonts w:ascii="Calibri" w:hAnsi="Calibri" w:eastAsia="Times New Roman"/>
      <w:kern w:val="2"/>
      <w:sz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Grid2"/>
    <w:basedOn w:val="3"/>
    <w:qFormat/>
    <w:uiPriority w:val="39"/>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Table Grid22"/>
    <w:basedOn w:val="3"/>
    <w:uiPriority w:val="39"/>
    <w:pPr>
      <w:spacing w:after="0" w:line="240" w:lineRule="auto"/>
      <w:jc w:val="both"/>
    </w:pPr>
    <w:rPr>
      <w:rFonts w:eastAsia="Arial" w:cs="Times New Roman"/>
      <w:lang w:val="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1060</Words>
  <Characters>6046</Characters>
  <Lines>50</Lines>
  <Paragraphs>14</Paragraphs>
  <TotalTime>9</TotalTime>
  <ScaleCrop>false</ScaleCrop>
  <LinksUpToDate>false</LinksUpToDate>
  <CharactersWithSpaces>7092</CharactersWithSpaces>
  <Application>WPS Office_6.12.1.8654_F1E327BC-269C-435d-A152-05C5408002CA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2024-12-25T21:27:00Z</dcterms:created>
  <dc:creator>123tieumay@gmail.com</dc:creator>
  <cp:lastModifiedBy>Vân Đinhthi</cp:lastModifiedBy>
  <dcterms:modified xsi:type="dcterms:W3CDTF">2025-03-31T20:33:46Z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1033-6.12.1.8654</vt:lpwstr>
  </property>
  <property fmtid="{D5CDD505-2E9C-101B-9397-08002B2CF9AE}" pid="3" name="ICV">
    <vt:lpwstr>78B7E194898514BCBA99EA671D093472_43</vt:lpwstr>
  </property>
</Properties>
</file>